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D8161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E653A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04D5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504D5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D81619" w:rsidRPr="00D81619">
              <w:rPr>
                <w:rFonts w:ascii="Arial" w:hAnsi="Arial" w:cs="Arial"/>
                <w:sz w:val="20"/>
                <w:szCs w:val="20"/>
              </w:rPr>
              <w:t>1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E653AB">
              <w:rPr>
                <w:rFonts w:ascii="Arial" w:hAnsi="Arial" w:cs="Arial"/>
                <w:sz w:val="20"/>
                <w:szCs w:val="20"/>
              </w:rPr>
              <w:t>1</w:t>
            </w:r>
            <w:r w:rsidR="00504D50">
              <w:rPr>
                <w:rFonts w:ascii="Arial" w:hAnsi="Arial" w:cs="Arial"/>
                <w:sz w:val="20"/>
                <w:szCs w:val="20"/>
              </w:rPr>
              <w:t>6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504D5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E653AB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="00504D50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="002670E7">
              <w:rPr>
                <w:rFonts w:ascii="Arial" w:hAnsi="Arial" w:cs="Arial"/>
                <w:spacing w:val="-2"/>
                <w:sz w:val="20"/>
                <w:szCs w:val="20"/>
              </w:rPr>
              <w:t xml:space="preserve"> kwietnia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data zakończenia kontroli (podpisania protokołu kontroli przez kontrolerów):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E653AB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2</w:t>
            </w:r>
            <w:r w:rsidR="002670E7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5</w:t>
            </w:r>
            <w:r w:rsidR="00203361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2670E7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maja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504D50" w:rsidRDefault="00504D50" w:rsidP="00FD502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4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Niepubliczny Zakład Opieki  Zdrowotnej „NOVADENT” Jacek Głębocki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04D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zakresie działalności prowadzonej w zakładzie</w:t>
            </w:r>
            <w:r w:rsidRPr="00504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04D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leczniczym</w:t>
            </w:r>
            <w:r w:rsidRPr="00504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DC2F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</w:t>
            </w:r>
            <w:proofErr w:type="spellStart"/>
            <w:r w:rsidRPr="00DC2F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Novadent</w:t>
            </w:r>
            <w:proofErr w:type="spellEnd"/>
            <w:r w:rsidRPr="00DC2F3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 Jacek Głębocki ul. Polowa 15/82 18-400 Łomża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D81619" w:rsidRDefault="00504D50" w:rsidP="002670E7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04D50">
              <w:rPr>
                <w:rFonts w:ascii="Arial" w:hAnsi="Arial" w:cs="Arial"/>
                <w:spacing w:val="-2"/>
                <w:sz w:val="20"/>
                <w:szCs w:val="20"/>
              </w:rPr>
              <w:t>ealizacja, dokumentowanie i rozliczanie świadczeń zdrowotnych w ramach umowy o udzielanie świadczeń opieki zdrowotnej w rodzaju leczenie stomatologiczne w latach 2017 - 2018.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504D50" w:rsidRPr="00504D50" w:rsidRDefault="00504D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eastAsia="Calibri" w:hAnsi="Arial" w:cs="Arial"/>
                <w:b/>
                <w:sz w:val="20"/>
                <w:szCs w:val="20"/>
              </w:rPr>
              <w:t xml:space="preserve">Pozytywnie,  </w:t>
            </w:r>
            <w:r w:rsidRPr="00504D50">
              <w:rPr>
                <w:rFonts w:ascii="Arial" w:eastAsia="Calibri" w:hAnsi="Arial" w:cs="Arial"/>
                <w:sz w:val="20"/>
                <w:szCs w:val="20"/>
              </w:rPr>
              <w:t>biorąc pod uwagę kryterium legalności działań podmiotu kontrolowanego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, należy ocenić spełnianie w okresie objętym kontrolą przez podmiot kontrolowany warunków realizacji świadczeń, związanych z obowiązkiem udzielania świadczeń opieki zdrowotnej zgodnie i w granicach przedmiotowych aktualnego w okresie objętym kontrolą wpisu w </w:t>
            </w:r>
            <w:r w:rsidRPr="00504D5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Rejestrze podmiotów wykonujących działalność leczniczą prowadzonego przez Wojewodę Podlaskiego 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zgodnie z dyspozycją art. 103 </w:t>
            </w:r>
            <w:r w:rsidRPr="00504D50">
              <w:rPr>
                <w:rFonts w:ascii="Arial" w:hAnsi="Arial" w:cs="Arial"/>
                <w:sz w:val="20"/>
                <w:szCs w:val="20"/>
              </w:rPr>
              <w:br/>
              <w:t>w zw. z art. 107 ustawy z dnia 11 kwietnia 2011r. o działalności leczniczej (Dz.U.2016, poz.1638 j.t. ze zm.).</w:t>
            </w:r>
          </w:p>
          <w:p w:rsidR="007B4884" w:rsidRPr="00504D50" w:rsidRDefault="00504D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504D5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</w:t>
            </w:r>
            <w:r w:rsidRPr="00504D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4D50">
              <w:rPr>
                <w:rFonts w:ascii="Arial" w:hAnsi="Arial" w:cs="Arial"/>
                <w:sz w:val="20"/>
                <w:szCs w:val="20"/>
              </w:rPr>
              <w:t>należy ocenić działania Świadczeniodawcy w zakresie zapewnienia wymaganej zapisami umowy dostępności do świadczeń opieki zdrowotnej w zakresie świadczenia ogólnostomatologiczne</w:t>
            </w:r>
            <w:r w:rsidR="007B4884" w:rsidRPr="00504D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D50" w:rsidRPr="00504D50" w:rsidRDefault="00504D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 biorąc pod uwagę kryterium legalności działań podmiotu kontrolowanego,</w:t>
            </w:r>
            <w:r w:rsidRPr="00504D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należy ocenić spełnianie w okresie objętym kontrolą wybranych warunków </w:t>
            </w:r>
            <w:proofErr w:type="spellStart"/>
            <w:r w:rsidRPr="00504D50">
              <w:rPr>
                <w:rFonts w:ascii="Arial" w:hAnsi="Arial" w:cs="Arial"/>
                <w:sz w:val="20"/>
                <w:szCs w:val="20"/>
              </w:rPr>
              <w:t>organizacyjno</w:t>
            </w:r>
            <w:proofErr w:type="spellEnd"/>
            <w:r w:rsidRPr="00504D50">
              <w:rPr>
                <w:rFonts w:ascii="Arial" w:hAnsi="Arial" w:cs="Arial"/>
                <w:sz w:val="20"/>
                <w:szCs w:val="20"/>
              </w:rPr>
              <w:t xml:space="preserve"> - prawnych</w:t>
            </w:r>
            <w:r w:rsidRPr="00504D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4D50" w:rsidRPr="00504D50" w:rsidRDefault="00504D50" w:rsidP="00504D50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504D50">
              <w:rPr>
                <w:rFonts w:ascii="Arial" w:hAnsi="Arial" w:cs="Arial"/>
                <w:sz w:val="20"/>
                <w:szCs w:val="20"/>
              </w:rPr>
              <w:t>,  biorąc pod uwagę kryterium legalności działań podmiotu kontrolowanego, należy ocenić spełnienie przez Świadczeniodawcę wymagań sanitarno-higienicznych pomieszczeń, w których realizowane są świadczenia opieki zdrowotnej</w:t>
            </w:r>
            <w:r w:rsidRPr="00077C53">
              <w:rPr>
                <w:sz w:val="22"/>
                <w:szCs w:val="22"/>
              </w:rPr>
              <w:t xml:space="preserve">. </w:t>
            </w:r>
          </w:p>
          <w:p w:rsidR="00504D50" w:rsidRPr="00504D50" w:rsidRDefault="00504D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D50">
              <w:rPr>
                <w:rFonts w:ascii="Arial" w:hAnsi="Arial" w:cs="Arial"/>
                <w:bCs/>
                <w:sz w:val="20"/>
                <w:szCs w:val="20"/>
              </w:rPr>
              <w:t>biorąc pod uwagę kryterium legalności i rzetelności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 działań podmiotu kontrolowanego</w:t>
            </w:r>
            <w:r w:rsidRPr="00504D50">
              <w:rPr>
                <w:rFonts w:ascii="Arial" w:hAnsi="Arial" w:cs="Arial"/>
                <w:bCs/>
                <w:sz w:val="20"/>
                <w:szCs w:val="20"/>
              </w:rPr>
              <w:t xml:space="preserve">, należy ocenić realizację 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w okresie objętym kontrolą </w:t>
            </w:r>
            <w:r w:rsidRPr="00504D50">
              <w:rPr>
                <w:rFonts w:ascii="Arial" w:hAnsi="Arial" w:cs="Arial"/>
                <w:bCs/>
                <w:sz w:val="20"/>
                <w:szCs w:val="20"/>
              </w:rPr>
              <w:t xml:space="preserve">przez Świadczeniodawcę obowiązku wynikającego z </w:t>
            </w:r>
            <w:r w:rsidRPr="00504D50">
              <w:rPr>
                <w:rFonts w:ascii="Arial" w:hAnsi="Arial" w:cs="Arial"/>
                <w:sz w:val="20"/>
                <w:szCs w:val="20"/>
              </w:rPr>
              <w:t>§ 2 ust. 4 przedmiotowej umowy w zakresie udzielania świadczeń, zgodnie z którym świadczenia w poszczególnych zakresach mogą być udzielane z udziałem podwykonawców wymienionych w „Wykazie podwykonawców” stanowiącym załącznik nr 3 do umowy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4D50" w:rsidRPr="00504D50" w:rsidRDefault="00504D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w okresie objętym kontrolą zapisów § 3 przedmiotowej umowy, dotyczącej obowiązku zawarcia umowy odpowiedzialności cywilnej za szkody wyrządzone w związku z udzielaniem świadczeń opieki zdrowotnej, zgodnie z przepisami wykonawczymi wydanymi na podstawie art. 136 b) ust. 2 </w:t>
            </w:r>
            <w:r w:rsidRPr="00504D50">
              <w:rPr>
                <w:rFonts w:ascii="Arial" w:hAnsi="Arial" w:cs="Arial"/>
                <w:i/>
                <w:sz w:val="20"/>
                <w:szCs w:val="20"/>
              </w:rPr>
              <w:t>ustawy o świadczeniach opieki zdrowotnej</w:t>
            </w:r>
            <w:r w:rsidRPr="00504D50">
              <w:rPr>
                <w:rFonts w:ascii="Arial" w:hAnsi="Arial" w:cs="Arial"/>
                <w:sz w:val="20"/>
                <w:szCs w:val="20"/>
              </w:rPr>
              <w:t>, tj. rozporządzeniem Ministra Finansów z dnia 22 grudnia 2011r. w sprawie obowiązkowego ubezpieczenia odpowiedzialności cywilnej podmiotu wykonującego działalność  leczniczą (Dz. U. 2011, nr 293, poz. 1729).</w:t>
            </w:r>
          </w:p>
          <w:p w:rsidR="00504D50" w:rsidRPr="00504D50" w:rsidRDefault="00504D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4D50">
              <w:rPr>
                <w:rFonts w:ascii="Arial" w:hAnsi="Arial" w:cs="Arial"/>
                <w:b/>
                <w:sz w:val="20"/>
                <w:szCs w:val="20"/>
              </w:rPr>
              <w:t>Pozytywnie z nieprawidłowościami,</w:t>
            </w:r>
            <w:r w:rsidRPr="00504D5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przez Świadczeniodawcę w okresie objętym kontrolą obowiązku zamieszczenia informacji dla pacjentów, określonych w § 11 </w:t>
            </w:r>
            <w:r w:rsidRPr="00504D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Ogólnych warunków umów o udzielanie świadczeń opieki zdrowotnej, stanowiących załącznik do Rozporządzenia Ministra zdrowia z dnia 08 września 2015 r. (Dz.U.2016.1146 j.t.  ze zm.</w:t>
            </w:r>
          </w:p>
          <w:p w:rsidR="00C478DA" w:rsidRPr="00C478DA" w:rsidRDefault="00C478DA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78DA">
              <w:rPr>
                <w:rFonts w:ascii="Arial" w:hAnsi="Arial" w:cs="Arial"/>
                <w:b/>
                <w:sz w:val="20"/>
                <w:szCs w:val="20"/>
              </w:rPr>
              <w:lastRenderedPageBreak/>
              <w:t>Pozytywnie,</w:t>
            </w:r>
            <w:r w:rsidRPr="00C478DA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</w:t>
            </w:r>
            <w:r w:rsidRPr="00C478DA">
              <w:rPr>
                <w:rFonts w:ascii="Arial" w:hAnsi="Arial" w:cs="Arial"/>
                <w:bCs/>
                <w:sz w:val="20"/>
                <w:szCs w:val="20"/>
              </w:rPr>
              <w:t>ocenić zgodność danych zawartych w kontrolowanej umowie o udzielanie świadczeń opieki zdrowotnej ze stanem faktycznym w zakresie posiadanego sprzętu i aparatury medycznej.</w:t>
            </w:r>
          </w:p>
          <w:p w:rsidR="00C478DA" w:rsidRPr="00C478DA" w:rsidRDefault="00C478DA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78DA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DC2F39">
              <w:rPr>
                <w:rFonts w:ascii="Arial" w:hAnsi="Arial" w:cs="Arial"/>
                <w:sz w:val="20"/>
                <w:szCs w:val="20"/>
              </w:rPr>
              <w:t xml:space="preserve"> (z zastrzeżeniem oceny dostępności do świadczeń opisanej w pkt. 2 tego obszaru),  </w:t>
            </w:r>
            <w:r w:rsidRPr="00C478DA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przestrzeganie przez Świadczeniodawcę wymogów dotyczących zgodności harmonogramu pracy gabinetu z umową, kwalifikacji personelu udzielającego świadczeń opieki zdrowotnej </w:t>
            </w:r>
            <w:r w:rsidRPr="00C478DA">
              <w:rPr>
                <w:rFonts w:ascii="Arial" w:hAnsi="Arial" w:cs="Arial"/>
                <w:snapToGrid w:val="0"/>
                <w:sz w:val="20"/>
                <w:szCs w:val="20"/>
              </w:rPr>
              <w:t>w zakresie: świadczenia ogólnostomatologiczne</w:t>
            </w:r>
            <w:r w:rsidRPr="00C478DA">
              <w:rPr>
                <w:snapToGrid w:val="0"/>
                <w:sz w:val="22"/>
                <w:szCs w:val="22"/>
              </w:rPr>
              <w:t>.</w:t>
            </w:r>
          </w:p>
          <w:p w:rsidR="00C478DA" w:rsidRPr="00982350" w:rsidRDefault="009823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2350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</w:t>
            </w:r>
            <w:r w:rsidRPr="00982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350">
              <w:rPr>
                <w:rFonts w:ascii="Arial" w:hAnsi="Arial" w:cs="Arial"/>
                <w:sz w:val="20"/>
                <w:szCs w:val="20"/>
              </w:rPr>
              <w:t>należy ocenić</w:t>
            </w:r>
            <w:r w:rsidRPr="00982350">
              <w:rPr>
                <w:rFonts w:ascii="Arial" w:hAnsi="Arial" w:cs="Arial"/>
                <w:bCs/>
                <w:sz w:val="20"/>
                <w:szCs w:val="20"/>
              </w:rPr>
              <w:t xml:space="preserve"> prawidłowość i zasadność wykazania do rozliczenia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 do Podlaskiego OW NFZ</w:t>
            </w:r>
            <w:r w:rsidRPr="00982350">
              <w:rPr>
                <w:rFonts w:ascii="Arial" w:hAnsi="Arial" w:cs="Arial"/>
                <w:bCs/>
                <w:sz w:val="20"/>
                <w:szCs w:val="20"/>
              </w:rPr>
              <w:t xml:space="preserve"> w kontrolowanym okresie (od dnia </w:t>
            </w:r>
            <w:r w:rsidRPr="00982350">
              <w:rPr>
                <w:rFonts w:ascii="Arial" w:eastAsia="Calibri" w:hAnsi="Arial" w:cs="Arial"/>
                <w:sz w:val="20"/>
                <w:szCs w:val="20"/>
              </w:rPr>
              <w:t xml:space="preserve">09 stycznia 2017r. do dnia 30 marca 2018r.) </w:t>
            </w:r>
            <w:r w:rsidRPr="00982350">
              <w:rPr>
                <w:rFonts w:ascii="Arial" w:hAnsi="Arial" w:cs="Arial"/>
                <w:sz w:val="20"/>
                <w:szCs w:val="20"/>
              </w:rPr>
              <w:t>świadczeń opieki zdrowotnej w ramach kontrolowanej umowy  w zakresie objętym próbą kontrolną.</w:t>
            </w:r>
          </w:p>
          <w:p w:rsidR="00982350" w:rsidRPr="00982350" w:rsidRDefault="009823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2350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98235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sposób prowadzenia indywid</w:t>
            </w:r>
            <w:r>
              <w:rPr>
                <w:rFonts w:ascii="Arial" w:hAnsi="Arial" w:cs="Arial"/>
                <w:sz w:val="20"/>
                <w:szCs w:val="20"/>
              </w:rPr>
              <w:t xml:space="preserve">ualnej dokumentacji medycznej 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w kontekście zgodności z </w:t>
            </w:r>
            <w:r w:rsidRPr="00982350">
              <w:rPr>
                <w:rFonts w:ascii="Arial" w:hAnsi="Arial" w:cs="Arial"/>
                <w:bCs/>
                <w:sz w:val="20"/>
                <w:szCs w:val="20"/>
              </w:rPr>
              <w:t>rozporządzeniem Ministra Zdrowia z dnia  09 listopada 2015 r. w sprawie rodzajów, zakresu i wzorów dokumentacji medycznej oraz sposobu jej przetwarzania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 (Dz.U.2015 poz.2069)</w:t>
            </w:r>
            <w:r w:rsidRPr="00982350">
              <w:rPr>
                <w:rFonts w:ascii="Arial" w:hAnsi="Arial" w:cs="Arial"/>
                <w:snapToGrid w:val="0"/>
                <w:sz w:val="20"/>
                <w:szCs w:val="20"/>
              </w:rPr>
              <w:t xml:space="preserve"> zwanym dalej „</w:t>
            </w:r>
            <w:r w:rsidRPr="00982350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rozporządzeniem </w:t>
            </w:r>
            <w:r w:rsidRPr="00982350">
              <w:rPr>
                <w:rFonts w:ascii="Arial" w:hAnsi="Arial" w:cs="Arial"/>
                <w:i/>
                <w:sz w:val="20"/>
                <w:szCs w:val="20"/>
              </w:rPr>
              <w:t xml:space="preserve">MZ </w:t>
            </w:r>
            <w:r w:rsidRPr="00982350">
              <w:rPr>
                <w:rFonts w:ascii="Arial" w:hAnsi="Arial" w:cs="Arial"/>
                <w:i/>
                <w:snapToGrid w:val="0"/>
                <w:sz w:val="20"/>
                <w:szCs w:val="20"/>
              </w:rPr>
              <w:t>w sprawie dokumentacji  medycznej”</w:t>
            </w:r>
            <w:r w:rsidRPr="009823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oraz Zarządzeniem </w:t>
            </w:r>
            <w:r w:rsidRPr="00982350">
              <w:rPr>
                <w:rFonts w:ascii="Arial" w:hAnsi="Arial" w:cs="Arial"/>
                <w:sz w:val="20"/>
                <w:szCs w:val="20"/>
              </w:rPr>
              <w:br/>
              <w:t xml:space="preserve">nr 23/2017/DSOZ Prezesa NFZ z dnia 24 marca 2017 r. w sprawie </w:t>
            </w:r>
            <w:r>
              <w:rPr>
                <w:rFonts w:ascii="Arial" w:hAnsi="Arial" w:cs="Arial"/>
                <w:sz w:val="20"/>
                <w:szCs w:val="20"/>
              </w:rPr>
              <w:t xml:space="preserve">określenia warunków zawierania </w:t>
            </w:r>
            <w:r w:rsidRPr="00982350">
              <w:rPr>
                <w:rFonts w:ascii="Arial" w:hAnsi="Arial" w:cs="Arial"/>
                <w:sz w:val="20"/>
                <w:szCs w:val="20"/>
              </w:rPr>
              <w:t>i realizacji umów o udzielanie świadczeń opieki zdrowotnej w rodzaju leczenie stomatologiczne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350" w:rsidRPr="00982350" w:rsidRDefault="009823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2350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wywiązanie się Świadczeniodawcy z obowiązku wynikającego z art. 20 </w:t>
            </w:r>
            <w:r w:rsidRPr="00982350">
              <w:rPr>
                <w:rFonts w:ascii="Arial" w:hAnsi="Arial" w:cs="Arial"/>
                <w:i/>
                <w:sz w:val="20"/>
                <w:szCs w:val="20"/>
              </w:rPr>
              <w:t>ustawy o świadczeniach opieki zdrowotnej,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 dotyczącego prawidłowości prowadzenia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list oczekujących na udzielenie </w:t>
            </w:r>
            <w:r w:rsidRPr="00982350">
              <w:rPr>
                <w:rFonts w:ascii="Arial" w:hAnsi="Arial" w:cs="Arial"/>
                <w:sz w:val="20"/>
                <w:szCs w:val="20"/>
              </w:rPr>
              <w:t>świadczenia w kontrolowanym okresie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350" w:rsidRDefault="009823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3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2350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982350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wywiązanie się Świadczeniodawcy w okresie objętym kontrolą z obowiązku wynikającego z zapisów art. 21 </w:t>
            </w:r>
            <w:r w:rsidRPr="00982350">
              <w:rPr>
                <w:rFonts w:ascii="Arial" w:hAnsi="Arial" w:cs="Arial"/>
                <w:i/>
                <w:sz w:val="20"/>
                <w:szCs w:val="20"/>
              </w:rPr>
              <w:t>ustawy o świadczeniach opieki zdrowotnej</w:t>
            </w:r>
            <w:r w:rsidRPr="00982350">
              <w:rPr>
                <w:rFonts w:ascii="Arial" w:hAnsi="Arial" w:cs="Arial"/>
                <w:sz w:val="20"/>
                <w:szCs w:val="20"/>
              </w:rPr>
              <w:t>,  dotyczącego dokonywania okresowej oceny list oczekujących na udzielenie świadczenia i sporządzania raportów z tej oceny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82350" w:rsidRPr="00982350" w:rsidRDefault="00982350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350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98235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wywiązanie się Świadczeniodawcy z obowiązku, o którym</w:t>
            </w:r>
            <w:r w:rsidR="00DC2F39">
              <w:rPr>
                <w:rFonts w:ascii="Arial" w:hAnsi="Arial" w:cs="Arial"/>
                <w:sz w:val="20"/>
                <w:szCs w:val="20"/>
              </w:rPr>
              <w:t xml:space="preserve"> mowa w art. 23a ust. 1 ustawy </w:t>
            </w:r>
            <w:r w:rsidRPr="00982350">
              <w:rPr>
                <w:rFonts w:ascii="Arial" w:hAnsi="Arial" w:cs="Arial"/>
                <w:sz w:val="20"/>
                <w:szCs w:val="20"/>
              </w:rPr>
              <w:t>o świadczeniach opieki zdrowotnej.</w:t>
            </w:r>
          </w:p>
          <w:p w:rsidR="00B41FE9" w:rsidRPr="00FB1F29" w:rsidRDefault="00982350" w:rsidP="00FB1F29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F29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FB1F29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wywiązywanie się Świadczeniodawcy z obowiązków sprawozdawczych w zakresie list oczekujących oraz pierwszego wolnego terminu udzielenia świadczenia.  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70579F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79F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FB1F29" w:rsidRPr="00DC2F39" w:rsidRDefault="00FB1F29" w:rsidP="00FB1F29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F29">
              <w:rPr>
                <w:rFonts w:ascii="Arial" w:hAnsi="Arial" w:cs="Arial"/>
                <w:bCs/>
                <w:sz w:val="20"/>
                <w:szCs w:val="20"/>
              </w:rPr>
              <w:t>Zapewniać przez cały okres obowiązywania umowy d</w:t>
            </w:r>
            <w:r w:rsidR="00DC2F39">
              <w:rPr>
                <w:rFonts w:ascii="Arial" w:hAnsi="Arial" w:cs="Arial"/>
                <w:bCs/>
                <w:sz w:val="20"/>
                <w:szCs w:val="20"/>
              </w:rPr>
              <w:t xml:space="preserve">ostępność do świadczeń zgodnie </w:t>
            </w:r>
            <w:r w:rsidRPr="00FB1F29">
              <w:rPr>
                <w:rFonts w:ascii="Arial" w:hAnsi="Arial" w:cs="Arial"/>
                <w:bCs/>
                <w:sz w:val="20"/>
                <w:szCs w:val="20"/>
              </w:rPr>
              <w:t>z Harmonogramem – zasoby, stanowiącym załącznik nr 2 do umowy i</w:t>
            </w:r>
            <w:r w:rsidR="00DC2F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2F39" w:rsidRPr="00DC2F39">
              <w:rPr>
                <w:rFonts w:ascii="Arial" w:hAnsi="Arial" w:cs="Arial"/>
                <w:bCs/>
                <w:sz w:val="20"/>
                <w:szCs w:val="20"/>
              </w:rPr>
              <w:t xml:space="preserve">przestrzegać zasad i terminów </w:t>
            </w:r>
            <w:r w:rsidRPr="00DC2F39">
              <w:rPr>
                <w:rFonts w:ascii="Arial" w:hAnsi="Arial" w:cs="Arial"/>
                <w:bCs/>
                <w:sz w:val="20"/>
                <w:szCs w:val="20"/>
              </w:rPr>
              <w:t xml:space="preserve">w zakresie zgłaszania przerw w udzielaniu świadczeń i podejmowania odpowiednich czynności w celu zachowania ciągłości udzielania świadczeń oraz powiadamiania  o tym fakcie Funduszu zgodnie z wytycznymi określonymi w § 9 </w:t>
            </w:r>
            <w:r w:rsidRPr="00DC2F39">
              <w:rPr>
                <w:rFonts w:ascii="Arial" w:hAnsi="Arial" w:cs="Arial"/>
                <w:sz w:val="20"/>
                <w:szCs w:val="20"/>
              </w:rPr>
              <w:t xml:space="preserve">Ogólnych warunków umów o udzielanie świadczeń opieki zdrowotnej, stanowiących załącznik  do Rozporządzenia Ministra Zdrowia z dnia 8 września 2015 r. w sprawie ogólnych warunków umów o udzielanie świadczeń opieki zdrowotnej (Dz.U.2016 poz.1146  j.t. ze zm.).  </w:t>
            </w:r>
            <w:r w:rsidRPr="00DC2F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B1F29" w:rsidRPr="00DC2F39" w:rsidRDefault="00FB1F29" w:rsidP="00FB1F29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2F39">
              <w:rPr>
                <w:rFonts w:ascii="Arial" w:hAnsi="Arial" w:cs="Arial"/>
                <w:sz w:val="20"/>
                <w:szCs w:val="20"/>
              </w:rPr>
              <w:t>Uaktualnić i uzupełnić brakujące informacje wywieszone do wiadomości pacjentów w miejscu</w:t>
            </w:r>
            <w:r w:rsidRPr="00FB1F29">
              <w:rPr>
                <w:rFonts w:ascii="Arial" w:hAnsi="Arial" w:cs="Arial"/>
                <w:sz w:val="20"/>
                <w:szCs w:val="20"/>
              </w:rPr>
              <w:t xml:space="preserve"> udzielania świadczeń, zgodnie z uwagami wskazanymi w cz. I A pkt. 7 wystąpienia pokontrolnego oraz - przez cały okres obowiązywania umowy o udzielanie </w:t>
            </w:r>
            <w:r w:rsidRPr="00FB1F29">
              <w:rPr>
                <w:rFonts w:ascii="Arial" w:hAnsi="Arial" w:cs="Arial"/>
                <w:sz w:val="20"/>
                <w:szCs w:val="20"/>
              </w:rPr>
              <w:lastRenderedPageBreak/>
              <w:t xml:space="preserve">świadczeń opieki zdrowotnej - dbać o kompletność i aktualność informacji podawanych do wiadomości świadczeniobiorców w miejscu udzielania świadczeń zgodne </w:t>
            </w:r>
            <w:r w:rsidRPr="00DC2F39">
              <w:rPr>
                <w:rFonts w:ascii="Arial" w:hAnsi="Arial" w:cs="Arial"/>
                <w:sz w:val="20"/>
                <w:szCs w:val="20"/>
              </w:rPr>
              <w:t>z wymogami i w sposób określony w § 11 Ogólnych warunków umów</w:t>
            </w:r>
            <w:r w:rsidRPr="00DC2F39">
              <w:rPr>
                <w:rFonts w:ascii="Arial" w:hAnsi="Arial" w:cs="Arial"/>
                <w:sz w:val="20"/>
                <w:szCs w:val="20"/>
              </w:rPr>
              <w:br/>
              <w:t>o udzielanie świadczeń opieki zdrowotnej, stanowiących załącznik  do Rozporządzenia Ministra Zdrowia z dnia 8 września 2015 r. w sprawie ogólnych warunków umów o udzielanie świadczeń opieki zdrowotnej (Dz.U.2016 poz.1146  j.t. ze zm.).</w:t>
            </w:r>
          </w:p>
          <w:p w:rsidR="00FB1F29" w:rsidRPr="00DC2F39" w:rsidRDefault="00FB1F29" w:rsidP="00FB1F29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2F39">
              <w:rPr>
                <w:rFonts w:ascii="Arial" w:hAnsi="Arial" w:cs="Arial"/>
                <w:sz w:val="20"/>
                <w:szCs w:val="20"/>
              </w:rPr>
              <w:t xml:space="preserve"> Rzetelnie i z należytą starannością wykazywać do rozliczenia świadczenia faktycznie wykonane, posiadające potwierdzenie realizacji w indywidualnej dokumentacji medycznej.   </w:t>
            </w:r>
          </w:p>
          <w:p w:rsidR="00FB1F29" w:rsidRPr="00DC2F39" w:rsidRDefault="00FB1F29" w:rsidP="00FB1F29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2F39">
              <w:rPr>
                <w:rFonts w:ascii="Arial" w:hAnsi="Arial" w:cs="Arial"/>
                <w:sz w:val="20"/>
                <w:szCs w:val="20"/>
              </w:rPr>
              <w:t xml:space="preserve">Oznaczać indywidualną i zbiorczą dokumentację medyczną (w tym listy oczekujących) w sposób zgodny z wymogami określonymi w zapisach § 6 ust.1 oraz </w:t>
            </w:r>
            <w:r w:rsidRPr="00DC2F39">
              <w:rPr>
                <w:rFonts w:ascii="Arial" w:eastAsia="Calibri" w:hAnsi="Arial" w:cs="Arial"/>
                <w:sz w:val="20"/>
                <w:szCs w:val="20"/>
              </w:rPr>
              <w:t xml:space="preserve">§ 10 ust.1 </w:t>
            </w:r>
            <w:r w:rsidRPr="00DC2F39">
              <w:rPr>
                <w:rFonts w:ascii="Arial" w:hAnsi="Arial" w:cs="Arial"/>
                <w:sz w:val="20"/>
                <w:szCs w:val="20"/>
              </w:rPr>
              <w:t xml:space="preserve">Rozporządzenia Ministra Zdrowia z dnia 09 listopada 2015r. w sprawie rodzajów, zakresu i wzorów dokumentacji medycznej oraz sposobu jej przetwarzania (Dz.U.2015 poz. 2069).  </w:t>
            </w:r>
          </w:p>
          <w:p w:rsidR="00FB1F29" w:rsidRPr="00FB1F29" w:rsidRDefault="00FB1F29" w:rsidP="00FB1F29">
            <w:pPr>
              <w:pStyle w:val="Akapitzlist"/>
              <w:numPr>
                <w:ilvl w:val="0"/>
                <w:numId w:val="4"/>
              </w:numPr>
              <w:ind w:left="28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2F39">
              <w:rPr>
                <w:rFonts w:ascii="Arial" w:hAnsi="Arial" w:cs="Arial"/>
                <w:sz w:val="20"/>
                <w:szCs w:val="20"/>
              </w:rPr>
              <w:t>Prowadzić listy oczekujących na udzielenie świadczeń opieki zdrowotnej z zachowaniem  zasady kompletności danych wymaganych obwiązującymi przepisami prawnymi określonymi w ustawie z dnia</w:t>
            </w:r>
            <w:r w:rsidRPr="00FB1F29">
              <w:rPr>
                <w:rFonts w:ascii="Arial" w:hAnsi="Arial" w:cs="Arial"/>
                <w:sz w:val="20"/>
                <w:szCs w:val="20"/>
              </w:rPr>
              <w:t xml:space="preserve"> 27 sierpnia 2004r. o świadczeniach opieki zdrowotnej finansowanych ze środków publicznych (Dz.U.2017 poz.1938 j.t. ze zm.).  </w:t>
            </w:r>
          </w:p>
          <w:p w:rsidR="00FB1F29" w:rsidRPr="00FB1F29" w:rsidRDefault="00FB1F29" w:rsidP="00FB1F29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F29">
              <w:rPr>
                <w:rFonts w:ascii="Arial" w:hAnsi="Arial" w:cs="Arial"/>
                <w:bCs/>
                <w:sz w:val="20"/>
                <w:szCs w:val="20"/>
              </w:rPr>
              <w:t xml:space="preserve">Dokonywać przynajmniej raz w miesiącu oceny list oczekujących na świadczenia i z tej oceny sporządzać raporty zgodnie z wymogami określonymi w art. 21 ust. 1 pkt. 4 ustawy z dnia 27 sierpnia 2004r. o świadczeniach opieki zdrowotnej finansowanych ze środków publicznych (Dz.U.2017, poz.1938 j.t. ze zm.).    </w:t>
            </w:r>
          </w:p>
          <w:p w:rsidR="00FB1F29" w:rsidRPr="00FB1F29" w:rsidRDefault="00FB1F29" w:rsidP="00FB1F29">
            <w:pPr>
              <w:pStyle w:val="Akapitzlist"/>
              <w:numPr>
                <w:ilvl w:val="0"/>
                <w:numId w:val="4"/>
              </w:numPr>
              <w:ind w:left="283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F29">
              <w:rPr>
                <w:rFonts w:ascii="Arial" w:hAnsi="Arial" w:cs="Arial"/>
                <w:bCs/>
                <w:sz w:val="20"/>
                <w:szCs w:val="20"/>
              </w:rPr>
              <w:t xml:space="preserve">Podjąć skuteczne działania zmierzające do realizacji obowiązku, o którym mowa w art. 23a ust. 1 ustawy o świadczeniach opieki zdrowotnej w kontekście umożliwienia świadczeniobiorcom umawiania się na wizyty drogą elektroniczną, monitorowania statusu na liście oczekujących na udzielenie świadczenia oraz powiadamianie o terminie udzielenia świadczenia.  </w:t>
            </w:r>
          </w:p>
          <w:p w:rsidR="00FB1F29" w:rsidRPr="00FB1F29" w:rsidRDefault="00FB1F29" w:rsidP="00FB1F29">
            <w:pPr>
              <w:pStyle w:val="Akapitzlist"/>
              <w:numPr>
                <w:ilvl w:val="0"/>
                <w:numId w:val="4"/>
              </w:numPr>
              <w:ind w:left="28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F29">
              <w:rPr>
                <w:rFonts w:ascii="Arial" w:hAnsi="Arial" w:cs="Arial"/>
                <w:sz w:val="20"/>
                <w:szCs w:val="20"/>
              </w:rPr>
              <w:t xml:space="preserve">Dołożyć </w:t>
            </w:r>
            <w:r w:rsidRPr="00FB1F29">
              <w:rPr>
                <w:rFonts w:ascii="Arial" w:hAnsi="Arial" w:cs="Arial"/>
                <w:bCs/>
                <w:sz w:val="20"/>
                <w:szCs w:val="20"/>
              </w:rPr>
              <w:t>należytej staranności w zakresie rzetelności i wiary</w:t>
            </w:r>
            <w:r w:rsidR="00DC2F39">
              <w:rPr>
                <w:rFonts w:ascii="Arial" w:hAnsi="Arial" w:cs="Arial"/>
                <w:bCs/>
                <w:sz w:val="20"/>
                <w:szCs w:val="20"/>
              </w:rPr>
              <w:t xml:space="preserve">godności przekazywanych danych </w:t>
            </w:r>
            <w:bookmarkStart w:id="0" w:name="_GoBack"/>
            <w:bookmarkEnd w:id="0"/>
            <w:r w:rsidRPr="00FB1F29">
              <w:rPr>
                <w:rFonts w:ascii="Arial" w:hAnsi="Arial" w:cs="Arial"/>
                <w:bCs/>
                <w:sz w:val="20"/>
                <w:szCs w:val="20"/>
              </w:rPr>
              <w:t xml:space="preserve">w raportach z list oczekujących na świadczenia i pierwszym wolnym terminie udzielenia świadczenia.  </w:t>
            </w:r>
          </w:p>
          <w:p w:rsidR="00FB1F29" w:rsidRPr="00FB1F29" w:rsidRDefault="00FB1F29" w:rsidP="00FB1F29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ind w:left="28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F29">
              <w:rPr>
                <w:rFonts w:ascii="Arial" w:hAnsi="Arial" w:cs="Arial"/>
                <w:bCs/>
                <w:sz w:val="20"/>
                <w:szCs w:val="20"/>
              </w:rPr>
              <w:t xml:space="preserve">Złożyć </w:t>
            </w:r>
            <w:r w:rsidRPr="00FB1F29">
              <w:rPr>
                <w:rFonts w:ascii="Arial" w:hAnsi="Arial" w:cs="Arial"/>
                <w:sz w:val="20"/>
                <w:szCs w:val="20"/>
              </w:rPr>
              <w:t xml:space="preserve">korektę raportu statystycznego i faktury. </w:t>
            </w:r>
          </w:p>
          <w:p w:rsidR="00D561D3" w:rsidRPr="00FB1F29" w:rsidRDefault="0063098B" w:rsidP="00FB1F29">
            <w:pPr>
              <w:pStyle w:val="Akapitzlist"/>
              <w:spacing w:after="240" w:line="276" w:lineRule="auto"/>
              <w:ind w:left="284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B1F29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FB1F29" w:rsidRPr="00DF4171" w:rsidRDefault="00FB1F29" w:rsidP="00FB1F29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F41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DF4171">
              <w:rPr>
                <w:rFonts w:ascii="Arial" w:hAnsi="Arial" w:cs="Arial"/>
                <w:b/>
                <w:sz w:val="20"/>
                <w:szCs w:val="20"/>
              </w:rPr>
              <w:t xml:space="preserve">126,50 </w:t>
            </w:r>
            <w:r w:rsidRPr="00DF4171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F41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zł</w:t>
            </w:r>
            <w:r w:rsidRPr="00DF41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sto dwadzieścia sześć  złotych 50/100 groszy) tytułem zwrotu </w:t>
            </w:r>
            <w:r w:rsidRPr="00DF417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nienależnie przekazanych</w:t>
            </w:r>
            <w:r w:rsidRPr="00DF41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roku 2017 przez Podlaski OW NFZ w Białymstoku środków finansowych.</w:t>
            </w:r>
          </w:p>
          <w:p w:rsidR="0070579F" w:rsidRPr="0070579F" w:rsidRDefault="00FB1F29" w:rsidP="00FB1F29">
            <w:pPr>
              <w:pStyle w:val="Akapitzlist"/>
              <w:numPr>
                <w:ilvl w:val="0"/>
                <w:numId w:val="42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F417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kwota </w:t>
            </w:r>
            <w:r w:rsidRPr="00DF4171">
              <w:rPr>
                <w:rFonts w:ascii="Arial" w:hAnsi="Arial" w:cs="Arial"/>
                <w:b/>
                <w:sz w:val="20"/>
                <w:szCs w:val="20"/>
              </w:rPr>
              <w:t>3 436,48</w:t>
            </w:r>
            <w:r w:rsidRPr="00DF417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zł </w:t>
            </w:r>
            <w:r w:rsidRPr="00DF4171">
              <w:rPr>
                <w:rFonts w:ascii="Arial" w:hAnsi="Arial" w:cs="Arial"/>
                <w:noProof/>
                <w:sz w:val="20"/>
                <w:szCs w:val="20"/>
              </w:rPr>
              <w:t xml:space="preserve">(słownie: trzy tysiące czterysta trzydzieści sześć złotych 48/100 groszy) </w:t>
            </w:r>
            <w:r w:rsidRPr="00DF4171">
              <w:rPr>
                <w:rFonts w:ascii="Arial" w:hAnsi="Arial" w:cs="Arial"/>
                <w:b/>
                <w:noProof/>
                <w:sz w:val="20"/>
                <w:szCs w:val="20"/>
              </w:rPr>
              <w:t>tytułem kary umownej</w:t>
            </w:r>
            <w:r w:rsidR="00DF4171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Pr="00FB1F29">
              <w:rPr>
                <w:noProof/>
                <w:sz w:val="22"/>
                <w:szCs w:val="22"/>
              </w:rPr>
              <w:t xml:space="preserve">  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F1" w:rsidRDefault="00F824F1" w:rsidP="00347713">
      <w:pPr>
        <w:spacing w:after="0" w:line="240" w:lineRule="auto"/>
      </w:pPr>
      <w:r>
        <w:separator/>
      </w:r>
    </w:p>
  </w:endnote>
  <w:endnote w:type="continuationSeparator" w:id="0">
    <w:p w:rsidR="00F824F1" w:rsidRDefault="00F824F1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F8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F1" w:rsidRDefault="00F824F1" w:rsidP="00347713">
      <w:pPr>
        <w:spacing w:after="0" w:line="240" w:lineRule="auto"/>
      </w:pPr>
      <w:r>
        <w:separator/>
      </w:r>
    </w:p>
  </w:footnote>
  <w:footnote w:type="continuationSeparator" w:id="0">
    <w:p w:rsidR="00F824F1" w:rsidRDefault="00F824F1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2D"/>
    <w:multiLevelType w:val="hybridMultilevel"/>
    <w:tmpl w:val="B2EA3FAC"/>
    <w:lvl w:ilvl="0" w:tplc="FB021C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F6B"/>
    <w:multiLevelType w:val="hybridMultilevel"/>
    <w:tmpl w:val="69CE8BFC"/>
    <w:lvl w:ilvl="0" w:tplc="58A4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9E14E6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7A3"/>
    <w:multiLevelType w:val="hybridMultilevel"/>
    <w:tmpl w:val="2F66D6D6"/>
    <w:lvl w:ilvl="0" w:tplc="86C268BA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05436"/>
    <w:multiLevelType w:val="hybridMultilevel"/>
    <w:tmpl w:val="47D0804E"/>
    <w:lvl w:ilvl="0" w:tplc="99864F9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508B7"/>
    <w:multiLevelType w:val="hybridMultilevel"/>
    <w:tmpl w:val="EFCCFEE2"/>
    <w:lvl w:ilvl="0" w:tplc="BA640A10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8872D6">
      <w:start w:val="1"/>
      <w:numFmt w:val="decimal"/>
      <w:lvlText w:val="%4."/>
      <w:lvlJc w:val="left"/>
      <w:pPr>
        <w:ind w:left="360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E8C9D4">
      <w:start w:val="1"/>
      <w:numFmt w:val="decimal"/>
      <w:lvlText w:val="%7."/>
      <w:lvlJc w:val="left"/>
      <w:pPr>
        <w:ind w:left="5040" w:hanging="360"/>
      </w:pPr>
      <w:rPr>
        <w:b/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D80571"/>
    <w:multiLevelType w:val="multilevel"/>
    <w:tmpl w:val="C222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30"/>
  </w:num>
  <w:num w:numId="5">
    <w:abstractNumId w:val="37"/>
  </w:num>
  <w:num w:numId="6">
    <w:abstractNumId w:val="28"/>
  </w:num>
  <w:num w:numId="7">
    <w:abstractNumId w:val="33"/>
  </w:num>
  <w:num w:numId="8">
    <w:abstractNumId w:val="15"/>
  </w:num>
  <w:num w:numId="9">
    <w:abstractNumId w:val="9"/>
  </w:num>
  <w:num w:numId="10">
    <w:abstractNumId w:val="26"/>
  </w:num>
  <w:num w:numId="11">
    <w:abstractNumId w:val="3"/>
  </w:num>
  <w:num w:numId="12">
    <w:abstractNumId w:val="5"/>
  </w:num>
  <w:num w:numId="13">
    <w:abstractNumId w:val="17"/>
  </w:num>
  <w:num w:numId="14">
    <w:abstractNumId w:val="36"/>
  </w:num>
  <w:num w:numId="15">
    <w:abstractNumId w:val="22"/>
  </w:num>
  <w:num w:numId="16">
    <w:abstractNumId w:val="13"/>
  </w:num>
  <w:num w:numId="17">
    <w:abstractNumId w:val="32"/>
  </w:num>
  <w:num w:numId="18">
    <w:abstractNumId w:val="12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19"/>
  </w:num>
  <w:num w:numId="24">
    <w:abstractNumId w:val="34"/>
  </w:num>
  <w:num w:numId="25">
    <w:abstractNumId w:val="6"/>
  </w:num>
  <w:num w:numId="26">
    <w:abstractNumId w:val="39"/>
  </w:num>
  <w:num w:numId="27">
    <w:abstractNumId w:val="24"/>
  </w:num>
  <w:num w:numId="28">
    <w:abstractNumId w:val="40"/>
  </w:num>
  <w:num w:numId="29">
    <w:abstractNumId w:val="41"/>
  </w:num>
  <w:num w:numId="30">
    <w:abstractNumId w:val="35"/>
  </w:num>
  <w:num w:numId="31">
    <w:abstractNumId w:val="2"/>
  </w:num>
  <w:num w:numId="32">
    <w:abstractNumId w:val="29"/>
  </w:num>
  <w:num w:numId="33">
    <w:abstractNumId w:val="20"/>
  </w:num>
  <w:num w:numId="34">
    <w:abstractNumId w:val="21"/>
  </w:num>
  <w:num w:numId="35">
    <w:abstractNumId w:val="4"/>
  </w:num>
  <w:num w:numId="36">
    <w:abstractNumId w:val="27"/>
  </w:num>
  <w:num w:numId="37">
    <w:abstractNumId w:val="38"/>
  </w:num>
  <w:num w:numId="38">
    <w:abstractNumId w:val="42"/>
  </w:num>
  <w:num w:numId="39">
    <w:abstractNumId w:val="8"/>
  </w:num>
  <w:num w:numId="40">
    <w:abstractNumId w:val="25"/>
  </w:num>
  <w:num w:numId="41">
    <w:abstractNumId w:val="1"/>
  </w:num>
  <w:num w:numId="42">
    <w:abstractNumId w:val="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548F6"/>
    <w:rsid w:val="000568A8"/>
    <w:rsid w:val="000748CD"/>
    <w:rsid w:val="000A4B41"/>
    <w:rsid w:val="000B1A3C"/>
    <w:rsid w:val="000D1032"/>
    <w:rsid w:val="000D6FEA"/>
    <w:rsid w:val="00117E00"/>
    <w:rsid w:val="00125973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20216F"/>
    <w:rsid w:val="00203361"/>
    <w:rsid w:val="00236A15"/>
    <w:rsid w:val="00254610"/>
    <w:rsid w:val="00255CC2"/>
    <w:rsid w:val="00256FE6"/>
    <w:rsid w:val="002670E7"/>
    <w:rsid w:val="00271A89"/>
    <w:rsid w:val="0027789B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413180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04D50"/>
    <w:rsid w:val="00524ACB"/>
    <w:rsid w:val="005438D7"/>
    <w:rsid w:val="00555371"/>
    <w:rsid w:val="00561566"/>
    <w:rsid w:val="00572BEF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79F"/>
    <w:rsid w:val="00705927"/>
    <w:rsid w:val="00714924"/>
    <w:rsid w:val="00732A6F"/>
    <w:rsid w:val="00776D85"/>
    <w:rsid w:val="007839CE"/>
    <w:rsid w:val="007A353A"/>
    <w:rsid w:val="007B4884"/>
    <w:rsid w:val="007B4A84"/>
    <w:rsid w:val="007B4DFB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8D1F7E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2350"/>
    <w:rsid w:val="009838AA"/>
    <w:rsid w:val="00985CBC"/>
    <w:rsid w:val="00994844"/>
    <w:rsid w:val="009B6EC1"/>
    <w:rsid w:val="009D29F4"/>
    <w:rsid w:val="009E5B27"/>
    <w:rsid w:val="009E6FB1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478DA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6AF3"/>
    <w:rsid w:val="00D35649"/>
    <w:rsid w:val="00D561D3"/>
    <w:rsid w:val="00D67673"/>
    <w:rsid w:val="00D81619"/>
    <w:rsid w:val="00D874A3"/>
    <w:rsid w:val="00D90352"/>
    <w:rsid w:val="00DB637B"/>
    <w:rsid w:val="00DC2F39"/>
    <w:rsid w:val="00DC40C0"/>
    <w:rsid w:val="00DD3E2B"/>
    <w:rsid w:val="00DE1AEF"/>
    <w:rsid w:val="00DF4171"/>
    <w:rsid w:val="00E000D9"/>
    <w:rsid w:val="00E04EFF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824F1"/>
    <w:rsid w:val="00F90765"/>
    <w:rsid w:val="00F938C7"/>
    <w:rsid w:val="00FA630B"/>
    <w:rsid w:val="00FB1F29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24B6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1444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22</cp:revision>
  <dcterms:created xsi:type="dcterms:W3CDTF">2019-05-13T06:21:00Z</dcterms:created>
  <dcterms:modified xsi:type="dcterms:W3CDTF">2019-06-10T07:24:00Z</dcterms:modified>
</cp:coreProperties>
</file>