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B043A6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B043A6">
        <w:rPr>
          <w:rFonts w:ascii="Arial" w:eastAsia="Times New Roman" w:hAnsi="Arial" w:cs="Arial"/>
          <w:b/>
          <w:sz w:val="20"/>
          <w:szCs w:val="20"/>
          <w:lang w:eastAsia="pl-PL"/>
        </w:rPr>
        <w:t>27.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2018.WDKRU</w:t>
      </w:r>
    </w:p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D8161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D81619" w:rsidRDefault="008473D0" w:rsidP="00B043A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10.73</w:t>
            </w:r>
            <w:r w:rsidR="00B043A6">
              <w:rPr>
                <w:rFonts w:ascii="Arial" w:hAnsi="Arial" w:cs="Arial"/>
                <w:sz w:val="20"/>
                <w:szCs w:val="20"/>
              </w:rPr>
              <w:t>1</w:t>
            </w:r>
            <w:r w:rsidRPr="00D81619">
              <w:rPr>
                <w:rFonts w:ascii="Arial" w:hAnsi="Arial" w:cs="Arial"/>
                <w:sz w:val="20"/>
                <w:szCs w:val="20"/>
              </w:rPr>
              <w:t>0.0</w:t>
            </w:r>
            <w:r w:rsidR="00B043A6">
              <w:rPr>
                <w:rFonts w:ascii="Arial" w:hAnsi="Arial" w:cs="Arial"/>
                <w:sz w:val="20"/>
                <w:szCs w:val="20"/>
              </w:rPr>
              <w:t>27</w:t>
            </w:r>
            <w:r w:rsidRPr="00D81619">
              <w:rPr>
                <w:rFonts w:ascii="Arial" w:hAnsi="Arial" w:cs="Arial"/>
                <w:sz w:val="20"/>
                <w:szCs w:val="20"/>
              </w:rPr>
              <w:t>.2018.WDKRU</w:t>
            </w:r>
          </w:p>
        </w:tc>
      </w:tr>
      <w:tr w:rsidR="00347713" w:rsidRPr="00B35567" w:rsidTr="000548F6">
        <w:trPr>
          <w:trHeight w:val="430"/>
        </w:trPr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D81619" w:rsidRDefault="00D81619" w:rsidP="00B043A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Data rozpoczęcia kontroli: </w:t>
            </w:r>
            <w:r w:rsidR="00B043A6">
              <w:rPr>
                <w:rFonts w:ascii="Arial" w:hAnsi="Arial" w:cs="Arial"/>
                <w:spacing w:val="-2"/>
                <w:sz w:val="20"/>
                <w:szCs w:val="20"/>
              </w:rPr>
              <w:t xml:space="preserve">27 czerwca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2018</w:t>
            </w:r>
            <w:r w:rsidRPr="00D81619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data zakończenia kontroli (podpisania protokołu kontroli przez kontrolerów):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="005812AB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>0</w:t>
            </w:r>
            <w:r w:rsidR="00B043A6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>6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B043A6">
              <w:rPr>
                <w:rFonts w:ascii="Arial" w:hAnsi="Arial" w:cs="Arial"/>
                <w:spacing w:val="-2"/>
                <w:sz w:val="20"/>
                <w:szCs w:val="20"/>
              </w:rPr>
              <w:t>sierpnia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 2018r.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B043A6" w:rsidRDefault="00B043A6" w:rsidP="00B043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43A6">
              <w:rPr>
                <w:rFonts w:ascii="Arial" w:eastAsia="Calibri" w:hAnsi="Arial" w:cs="Arial"/>
                <w:b/>
                <w:sz w:val="20"/>
                <w:szCs w:val="20"/>
              </w:rPr>
              <w:t xml:space="preserve">Prywatny Gabinet Stomatologiczny Jolanta Ewa </w:t>
            </w:r>
            <w:proofErr w:type="spellStart"/>
            <w:r w:rsidRPr="00B043A6">
              <w:rPr>
                <w:rFonts w:ascii="Arial" w:eastAsia="Calibri" w:hAnsi="Arial" w:cs="Arial"/>
                <w:b/>
                <w:sz w:val="20"/>
                <w:szCs w:val="20"/>
              </w:rPr>
              <w:t>Bilmin</w:t>
            </w:r>
            <w:proofErr w:type="spellEnd"/>
            <w:r w:rsidRPr="00B043A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: </w:t>
            </w:r>
            <w:r w:rsidRPr="00B04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16-123 Kuźnica, ul. Sokólska 41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B043A6" w:rsidRDefault="00B043A6" w:rsidP="005812A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43A6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Realizacja, dokumentowanie i rozliczanie świadczeń zdrowotnych w ramach umowy o udzielanie świadczeń opieki zdrowotnej w rodzaju leczenie stomatologiczne w latach 2017 - 2018</w:t>
            </w:r>
            <w:r w:rsidRPr="00B04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5812AB" w:rsidRPr="00C00C21" w:rsidRDefault="00B043A6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C21">
              <w:rPr>
                <w:rFonts w:ascii="Arial" w:eastAsia="Calibri" w:hAnsi="Arial" w:cs="Arial"/>
                <w:b/>
                <w:sz w:val="20"/>
                <w:szCs w:val="20"/>
              </w:rPr>
              <w:t xml:space="preserve">Pozytywnie,  </w:t>
            </w:r>
            <w:r w:rsidRPr="00C00C21">
              <w:rPr>
                <w:rFonts w:ascii="Arial" w:eastAsia="Calibri" w:hAnsi="Arial" w:cs="Arial"/>
                <w:sz w:val="20"/>
                <w:szCs w:val="20"/>
              </w:rPr>
              <w:t>biorąc pod uwagę kryterium legalności działań podmiotu kontrolowanego</w:t>
            </w:r>
            <w:r w:rsidRPr="00C00C21">
              <w:rPr>
                <w:rFonts w:ascii="Arial" w:hAnsi="Arial" w:cs="Arial"/>
                <w:sz w:val="20"/>
                <w:szCs w:val="20"/>
              </w:rPr>
              <w:t xml:space="preserve">, należy ocenić spełnianie w okresie objętym kontrolą przez Świadczeniodawcę warunków realizacji świadczeń, związanych z obowiązkiem udzielania świadczeń opieki zdrowotnej zgodnie i w granicach przedmiotowych aktualnego w okresie objętym kontrolą wpisu w </w:t>
            </w:r>
            <w:r w:rsidRPr="00C00C2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Rejestrze Praktyk Zawodowych Lekarzy i Lekarzy Dentystów prowadzonego przez Okręgową Izbę Lekarską w Białymstoku, </w:t>
            </w:r>
            <w:r w:rsidRPr="00C00C21">
              <w:rPr>
                <w:rFonts w:ascii="Arial" w:hAnsi="Arial" w:cs="Arial"/>
                <w:sz w:val="20"/>
                <w:szCs w:val="20"/>
              </w:rPr>
              <w:t>zgodnie z dyspozycją art. 103 w zw. z art. 107 ustawy z dnia 11 kwietnia 2011r. o działalności leczniczej (Dz.U.2016, poz.1638 j.t. ze zm.).</w:t>
            </w:r>
            <w:r w:rsidR="005812AB" w:rsidRPr="00C00C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3D12" w:rsidRPr="00C00C21" w:rsidRDefault="00B043A6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C21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C00C21">
              <w:rPr>
                <w:rFonts w:ascii="Arial" w:hAnsi="Arial" w:cs="Arial"/>
                <w:sz w:val="20"/>
                <w:szCs w:val="20"/>
              </w:rPr>
              <w:t xml:space="preserve"> biorąc pod uwagę kryterium legalności działań podmiotu kontrolowanego,</w:t>
            </w:r>
            <w:r w:rsidRPr="00C00C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0C21">
              <w:rPr>
                <w:rFonts w:ascii="Arial" w:hAnsi="Arial" w:cs="Arial"/>
                <w:sz w:val="20"/>
                <w:szCs w:val="20"/>
              </w:rPr>
              <w:t xml:space="preserve">należy ocenić spełnianie w okresie objętym kontrolą w miejscu udzielania świadczeń wybranych warunków </w:t>
            </w:r>
            <w:proofErr w:type="spellStart"/>
            <w:r w:rsidRPr="00C00C21">
              <w:rPr>
                <w:rFonts w:ascii="Arial" w:hAnsi="Arial" w:cs="Arial"/>
                <w:sz w:val="20"/>
                <w:szCs w:val="20"/>
              </w:rPr>
              <w:t>organizacyjno</w:t>
            </w:r>
            <w:proofErr w:type="spellEnd"/>
            <w:r w:rsidRPr="00C00C21">
              <w:rPr>
                <w:rFonts w:ascii="Arial" w:hAnsi="Arial" w:cs="Arial"/>
                <w:sz w:val="20"/>
                <w:szCs w:val="20"/>
              </w:rPr>
              <w:t xml:space="preserve"> - prawnych</w:t>
            </w:r>
            <w:r w:rsidR="00853D12" w:rsidRPr="00C00C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5176" w:rsidRPr="00C00C21" w:rsidRDefault="00B043A6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C21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C00C21">
              <w:rPr>
                <w:rFonts w:ascii="Arial" w:hAnsi="Arial" w:cs="Arial"/>
                <w:sz w:val="20"/>
                <w:szCs w:val="20"/>
              </w:rPr>
              <w:t xml:space="preserve">,  biorąc pod uwagę kryterium legalności i rzetelności działań podmiotu kontrolowanego, należy ocenić spełnianie </w:t>
            </w:r>
            <w:r w:rsidRPr="00C00C21">
              <w:rPr>
                <w:rFonts w:ascii="Arial" w:hAnsi="Arial" w:cs="Arial"/>
                <w:snapToGrid w:val="0"/>
                <w:sz w:val="20"/>
                <w:szCs w:val="20"/>
              </w:rPr>
              <w:t xml:space="preserve">warunków </w:t>
            </w:r>
            <w:r w:rsidRPr="00C00C21">
              <w:rPr>
                <w:rFonts w:ascii="Arial" w:hAnsi="Arial" w:cs="Arial"/>
                <w:sz w:val="20"/>
                <w:szCs w:val="20"/>
              </w:rPr>
              <w:t>sanitarno-higienicznych</w:t>
            </w:r>
            <w:r w:rsidRPr="00C00C2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00C21">
              <w:rPr>
                <w:rFonts w:ascii="Arial" w:hAnsi="Arial" w:cs="Arial"/>
                <w:sz w:val="20"/>
                <w:szCs w:val="20"/>
              </w:rPr>
              <w:t>pomieszczeń, w których realizowane są świadczenia opieki zdrowotnej</w:t>
            </w:r>
            <w:r w:rsidR="00D81619" w:rsidRPr="00C00C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460" w:rsidRDefault="00B043A6" w:rsidP="0042088A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C21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C00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C21">
              <w:rPr>
                <w:rFonts w:ascii="Arial" w:hAnsi="Arial" w:cs="Arial"/>
                <w:bCs/>
                <w:sz w:val="20"/>
                <w:szCs w:val="20"/>
              </w:rPr>
              <w:t>biorąc pod uwagę kryterium legalności i rzetelności</w:t>
            </w:r>
            <w:r w:rsidRPr="00C00C21">
              <w:rPr>
                <w:rFonts w:ascii="Arial" w:hAnsi="Arial" w:cs="Arial"/>
                <w:sz w:val="20"/>
                <w:szCs w:val="20"/>
              </w:rPr>
              <w:t xml:space="preserve"> działań podmiotu kontrolowanego</w:t>
            </w:r>
            <w:r w:rsidRPr="00C00C21">
              <w:rPr>
                <w:rFonts w:ascii="Arial" w:hAnsi="Arial" w:cs="Arial"/>
                <w:bCs/>
                <w:sz w:val="20"/>
                <w:szCs w:val="20"/>
              </w:rPr>
              <w:t xml:space="preserve">, należy ocenić przestrzeganie przez kontrolowanego w okresie objętym analizą kontrolną </w:t>
            </w:r>
            <w:r w:rsidRPr="00C00C21">
              <w:rPr>
                <w:rFonts w:ascii="Arial" w:hAnsi="Arial" w:cs="Arial"/>
                <w:sz w:val="20"/>
                <w:szCs w:val="20"/>
              </w:rPr>
              <w:t xml:space="preserve">obowiązku bieżącego aktualizowania danych o swoim potencjale wykonawczym </w:t>
            </w:r>
            <w:r w:rsidRPr="00C00C21">
              <w:rPr>
                <w:rFonts w:ascii="Arial" w:hAnsi="Arial" w:cs="Arial"/>
                <w:bCs/>
                <w:sz w:val="20"/>
                <w:szCs w:val="20"/>
              </w:rPr>
              <w:t>w ramach aktualnie obowiązującej umowy nr</w:t>
            </w:r>
            <w:r w:rsidRPr="00C00C21">
              <w:rPr>
                <w:rFonts w:ascii="Arial" w:hAnsi="Arial" w:cs="Arial"/>
                <w:sz w:val="20"/>
                <w:szCs w:val="20"/>
              </w:rPr>
              <w:t xml:space="preserve"> 10-00-01192-17-04-07 z dnia 22 czerwca 2017r. (ze zm.) w części dotyczącej podwykonawców </w:t>
            </w:r>
          </w:p>
          <w:p w:rsidR="00B043A6" w:rsidRPr="00EA4460" w:rsidRDefault="00B043A6" w:rsidP="0042088A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4460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EA4460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realizację w okresie objętym kontrolą zapisów § 3 kontrolowanych umów, dotyczącego obowiązku zawarcia umowy odpowiedzialności cywilnej za szkody wyrządzone w związku z udzielaniem świadczeń opieki zdrowotnej, zgodnie z przepisami wykonawczymi wydanymi na podstawie art. 136 b) ust. 2 </w:t>
            </w:r>
            <w:r w:rsidRPr="00EA4460">
              <w:rPr>
                <w:rFonts w:ascii="Arial" w:hAnsi="Arial" w:cs="Arial"/>
                <w:i/>
                <w:sz w:val="20"/>
                <w:szCs w:val="20"/>
              </w:rPr>
              <w:t>ustawy o świadczeniach opieki zdrowotnej</w:t>
            </w:r>
            <w:r w:rsidRPr="00EA4460">
              <w:rPr>
                <w:rFonts w:ascii="Arial" w:hAnsi="Arial" w:cs="Arial"/>
                <w:sz w:val="20"/>
                <w:szCs w:val="20"/>
              </w:rPr>
              <w:t>, tj. rozporządzeniem Ministra Finansów z dnia 22 grudnia 2011r. w sprawie obowiązkowego ubezpieczenia odpowiedzialności cywilnej podmiotu wykonującego działalność  leczniczą (Dz. U. 2011, nr 293, poz. 1729).</w:t>
            </w:r>
          </w:p>
          <w:p w:rsidR="00B043A6" w:rsidRPr="00C00C21" w:rsidRDefault="0042088A" w:rsidP="0042088A">
            <w:pPr>
              <w:pStyle w:val="Akapitzlist"/>
              <w:tabs>
                <w:tab w:val="left" w:pos="342"/>
              </w:tabs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0C21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B043A6" w:rsidRPr="00C00C21">
              <w:rPr>
                <w:rFonts w:ascii="Arial" w:hAnsi="Arial" w:cs="Arial"/>
                <w:b/>
                <w:sz w:val="20"/>
                <w:szCs w:val="20"/>
              </w:rPr>
              <w:t>Pozytywnie z nieprawidłowościami,</w:t>
            </w:r>
            <w:r w:rsidR="00B043A6" w:rsidRPr="00C00C21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realizację przez Świadczeniodawcę wg stanu na dzień przeprowadzania czynności kontrolnych tj. 27 czerwca 2018 r. obowiązku zamieszczenia informacji dla pacjentów, określonych w § 11 </w:t>
            </w:r>
            <w:r w:rsidR="00B043A6" w:rsidRPr="00C00C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Ogólnych warunków umów o udzielanie świadczeń opieki zdrowotnej, stanowiących załącznik do Rozporządzenia Ministra zdrowia z dnia 08 września 2015 r. (Dz.U.2016.1146 j.t.  ze zm.</w:t>
            </w:r>
          </w:p>
          <w:p w:rsidR="00B043A6" w:rsidRPr="00C00C21" w:rsidRDefault="0042088A" w:rsidP="00C00C2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7.</w:t>
            </w:r>
            <w:r w:rsidRPr="0042088A">
              <w:rPr>
                <w:b/>
              </w:rPr>
              <w:t xml:space="preserve"> </w:t>
            </w:r>
            <w:r w:rsidR="00B043A6" w:rsidRPr="00C00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Pozytywnie,</w:t>
            </w:r>
            <w:r w:rsidR="00B043A6"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biorąc pod uwagę kryterium legalności i rzetelności działań podmiotu kontrolowanego, należy </w:t>
            </w:r>
            <w:r w:rsidR="00B043A6" w:rsidRPr="00C00C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ocenić zgodność danych zawartych w kontrolowanej umowie o udzielanie świadczeń opieki zdrowotnej ze stanem faktycznym w zakresie posiadanego sprzętu i aparatury medycznej ustalonym na dzień przeprowadzania czynności kontrolnych </w:t>
            </w:r>
          </w:p>
          <w:p w:rsidR="00B043A6" w:rsidRPr="00C00C21" w:rsidRDefault="0042088A" w:rsidP="00C00C21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C21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B043A6" w:rsidRPr="00C00C21">
              <w:rPr>
                <w:rFonts w:ascii="Arial" w:eastAsia="Calibri" w:hAnsi="Arial" w:cs="Arial"/>
                <w:b/>
                <w:sz w:val="20"/>
                <w:szCs w:val="20"/>
              </w:rPr>
              <w:t xml:space="preserve">Pozytywnie, </w:t>
            </w:r>
            <w:r w:rsidR="00B043A6" w:rsidRPr="00C00C21">
              <w:rPr>
                <w:rFonts w:ascii="Arial" w:eastAsia="Calibri" w:hAnsi="Arial" w:cs="Arial"/>
                <w:sz w:val="20"/>
                <w:szCs w:val="20"/>
              </w:rPr>
              <w:t>biorąc pod uwagę</w:t>
            </w:r>
            <w:r w:rsidR="00B043A6" w:rsidRPr="00C00C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043A6" w:rsidRPr="00C00C21">
              <w:rPr>
                <w:rFonts w:ascii="Arial" w:eastAsia="Calibri" w:hAnsi="Arial" w:cs="Arial"/>
                <w:sz w:val="20"/>
                <w:szCs w:val="20"/>
              </w:rPr>
              <w:t xml:space="preserve">kryterium legalności i rzetelności działań podmiotu kontrolowanego, należy ocenić </w:t>
            </w:r>
            <w:r w:rsidR="00B043A6" w:rsidRPr="00C00C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spełnianie przez kontrolowanego w ramach aktualnie obowiązującej umowy nr</w:t>
            </w:r>
            <w:r w:rsidR="00B043A6"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10-00-01192-17-04-07 z dnia 22 czerwca 2017r. (ze zm.) </w:t>
            </w:r>
            <w:r w:rsidR="00B043A6" w:rsidRPr="00C00C21">
              <w:rPr>
                <w:rFonts w:ascii="Arial" w:eastAsia="Calibri" w:hAnsi="Arial" w:cs="Arial"/>
                <w:sz w:val="20"/>
                <w:szCs w:val="20"/>
              </w:rPr>
              <w:t xml:space="preserve">wymogów w zakresie zgodności kwalifikacji  personelu udzielającego świadczeń opieki zdrowotnej w zakresie świadczeń </w:t>
            </w:r>
            <w:proofErr w:type="spellStart"/>
            <w:r w:rsidR="00B043A6" w:rsidRPr="00C00C21">
              <w:rPr>
                <w:rFonts w:ascii="Arial" w:eastAsia="Calibri" w:hAnsi="Arial" w:cs="Arial"/>
                <w:sz w:val="20"/>
                <w:szCs w:val="20"/>
              </w:rPr>
              <w:t>ogólnostomatologicznych</w:t>
            </w:r>
            <w:proofErr w:type="spellEnd"/>
            <w:r w:rsidR="00B043A6" w:rsidRPr="00C00C2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B043A6"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warunkami określonymi w Rozporządzeniu Ministra Zdrowia z dnia 6 listopada 2013r. w sprawie świadczeń gwarantowanych z zakresu leczenia stomatologicznego (Dz.U.2017, poz. 193 j.t. ze zm.) i Zarządzeniu </w:t>
            </w:r>
            <w:r w:rsidR="00B043A6"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Nr</w:t>
            </w:r>
            <w:hyperlink r:id="rId7" w:history="1">
              <w:r w:rsidR="00B043A6" w:rsidRPr="00C00C21">
                <w:rPr>
                  <w:rFonts w:ascii="Arial" w:eastAsia="Times New Roman" w:hAnsi="Arial" w:cs="Arial"/>
                  <w:iCs/>
                  <w:sz w:val="20"/>
                  <w:szCs w:val="20"/>
                  <w:bdr w:val="none" w:sz="0" w:space="0" w:color="auto" w:frame="1"/>
                  <w:lang w:eastAsia="pl-PL"/>
                </w:rPr>
                <w:t xml:space="preserve"> 23/2017/DSOZ Prezesa Narodowego Funduszu Zdrowia z dnia 24 marca 2017r. w sprawie</w:t>
              </w:r>
              <w:r w:rsidR="00C00C21">
                <w:rPr>
                  <w:rFonts w:ascii="Arial" w:eastAsia="Times New Roman" w:hAnsi="Arial" w:cs="Arial"/>
                  <w:iCs/>
                  <w:sz w:val="20"/>
                  <w:szCs w:val="20"/>
                  <w:bdr w:val="none" w:sz="0" w:space="0" w:color="auto" w:frame="1"/>
                  <w:lang w:eastAsia="pl-PL"/>
                </w:rPr>
                <w:t xml:space="preserve"> określenia warunków zawierania </w:t>
              </w:r>
              <w:r w:rsidR="00B043A6" w:rsidRPr="00C00C21">
                <w:rPr>
                  <w:rFonts w:ascii="Arial" w:eastAsia="Times New Roman" w:hAnsi="Arial" w:cs="Arial"/>
                  <w:iCs/>
                  <w:sz w:val="20"/>
                  <w:szCs w:val="20"/>
                  <w:bdr w:val="none" w:sz="0" w:space="0" w:color="auto" w:frame="1"/>
                  <w:lang w:eastAsia="pl-PL"/>
                </w:rPr>
                <w:t xml:space="preserve">i realizacji umów w rodzaju </w:t>
              </w:r>
            </w:hyperlink>
            <w:r w:rsidR="00B043A6"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leczenie stomatologiczne (ze zmianami - zarządzenie nr 6/2018/DSOZ i 8/2018/DSOZ) oraz zgodność powyższych danych z </w:t>
            </w:r>
            <w:r w:rsidR="00B043A6" w:rsidRPr="00C00C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załącznikiem nr 2 Harmonogram – zasoby w/w umowy o udzielanie świadczeń opieki zdrowotnej</w:t>
            </w:r>
            <w:r w:rsidR="00B043A6"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B043A6" w:rsidRPr="00C00C21" w:rsidRDefault="00B043A6" w:rsidP="00C00C2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</w:t>
            </w:r>
            <w:r w:rsidRPr="00C00C21">
              <w:rPr>
                <w:rFonts w:ascii="Arial" w:hAnsi="Arial" w:cs="Arial"/>
                <w:b/>
                <w:sz w:val="20"/>
                <w:szCs w:val="20"/>
              </w:rPr>
              <w:t xml:space="preserve">Pozytywnie z nieprawidłowościami, </w:t>
            </w:r>
            <w:r w:rsidRPr="00C00C21">
              <w:rPr>
                <w:rFonts w:ascii="Arial" w:hAnsi="Arial" w:cs="Arial"/>
                <w:sz w:val="20"/>
                <w:szCs w:val="20"/>
              </w:rPr>
              <w:t xml:space="preserve"> biorąc pod uwagę kryterium legalności, rzetelności i celowości działań podmiotu kontrolowanego,</w:t>
            </w:r>
            <w:r w:rsidRPr="00C00C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0C21">
              <w:rPr>
                <w:rFonts w:ascii="Arial" w:hAnsi="Arial" w:cs="Arial"/>
                <w:sz w:val="20"/>
                <w:szCs w:val="20"/>
              </w:rPr>
              <w:t>należy ocenić</w:t>
            </w:r>
            <w:r w:rsidRPr="00C00C21">
              <w:rPr>
                <w:rFonts w:ascii="Arial" w:hAnsi="Arial" w:cs="Arial"/>
                <w:bCs/>
                <w:sz w:val="20"/>
                <w:szCs w:val="20"/>
              </w:rPr>
              <w:t xml:space="preserve"> prawidłowość i zasadność wykazania do rozliczenia</w:t>
            </w:r>
            <w:r w:rsidRPr="00C00C21">
              <w:rPr>
                <w:rFonts w:ascii="Arial" w:hAnsi="Arial" w:cs="Arial"/>
                <w:sz w:val="20"/>
                <w:szCs w:val="20"/>
              </w:rPr>
              <w:t xml:space="preserve"> do Podlaskiego OW NFZ</w:t>
            </w:r>
            <w:r w:rsidRPr="00C00C21">
              <w:rPr>
                <w:rFonts w:ascii="Arial" w:hAnsi="Arial" w:cs="Arial"/>
                <w:bCs/>
                <w:sz w:val="20"/>
                <w:szCs w:val="20"/>
              </w:rPr>
              <w:t xml:space="preserve"> w kontrolowanym okresie (od dnia </w:t>
            </w:r>
            <w:r w:rsidRPr="00C00C21">
              <w:rPr>
                <w:rFonts w:ascii="Arial" w:hAnsi="Arial" w:cs="Arial"/>
                <w:sz w:val="20"/>
                <w:szCs w:val="20"/>
              </w:rPr>
              <w:t xml:space="preserve">02 stycznia 2017r. do dnia 30 maja 2018r.) świadczeń opieki zdrowotnej w ramach kontrolowanych umów w zakresie objętym próbą kontrolną. </w:t>
            </w:r>
          </w:p>
          <w:p w:rsidR="00B043A6" w:rsidRPr="00C00C21" w:rsidRDefault="0042088A" w:rsidP="00C00C21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i/>
                <w:snapToGrid w:val="0"/>
                <w:sz w:val="20"/>
                <w:szCs w:val="20"/>
                <w:lang w:eastAsia="pl-PL"/>
              </w:rPr>
            </w:pPr>
            <w:r w:rsidRPr="00C00C21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B043A6" w:rsidRPr="00C00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Pozytywnie, </w:t>
            </w:r>
            <w:r w:rsidR="00B043A6"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biorąc pod uwagę kryterium legalności i rzetelności działań podmiotu kontrolowanego, należy ocenić sposób prowadzenia indywidualnej dokumentacji medycznej w kontekście zgodności z </w:t>
            </w:r>
            <w:r w:rsidR="00B043A6" w:rsidRPr="00C00C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rozporządzeniem Ministra Zdrowia z dnia  09 listopada 2015 r. w sprawie rodzajów, zakresu i wzorów dokumentacji medycznej oraz sposobu jej przetwarzania</w:t>
            </w:r>
            <w:r w:rsidR="00B043A6"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(Dz.U. 2015 poz. 2069)</w:t>
            </w:r>
            <w:r w:rsidR="00B043A6" w:rsidRPr="00C00C21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 zwanym dalej „</w:t>
            </w:r>
            <w:r w:rsidR="00B043A6" w:rsidRPr="00C00C21">
              <w:rPr>
                <w:rFonts w:ascii="Arial" w:eastAsia="Times New Roman" w:hAnsi="Arial" w:cs="Arial"/>
                <w:i/>
                <w:snapToGrid w:val="0"/>
                <w:sz w:val="20"/>
                <w:szCs w:val="20"/>
                <w:lang w:eastAsia="pl-PL"/>
              </w:rPr>
              <w:t xml:space="preserve">rozporządzeniem </w:t>
            </w:r>
            <w:r w:rsidR="00B043A6" w:rsidRPr="00C00C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MZ </w:t>
            </w:r>
            <w:r w:rsidR="00B043A6" w:rsidRPr="00C00C21">
              <w:rPr>
                <w:rFonts w:ascii="Arial" w:eastAsia="Times New Roman" w:hAnsi="Arial" w:cs="Arial"/>
                <w:i/>
                <w:snapToGrid w:val="0"/>
                <w:sz w:val="20"/>
                <w:szCs w:val="20"/>
                <w:lang w:eastAsia="pl-PL"/>
              </w:rPr>
              <w:t>w sprawie dokumentacji  medycznej”.</w:t>
            </w:r>
          </w:p>
          <w:p w:rsidR="00B043A6" w:rsidRPr="00C00C21" w:rsidRDefault="00B043A6" w:rsidP="00C00C21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C2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11.</w:t>
            </w:r>
            <w:r w:rsidRPr="00C00C21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C00C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Pozytywnie z uchybieniami</w:t>
            </w:r>
            <w:r w:rsidRPr="00C00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biorąc pod uwagę kryterium legalności i rzetelności działań podmiotu kontrolowanego, należy ocenić wywiązanie się Świadczeniodawcy </w:t>
            </w:r>
            <w:r w:rsid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okresie objętym kontrolą 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obowiązku wynikającego z art. 20 </w:t>
            </w:r>
            <w:r w:rsidRPr="00C00C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ustawy o świadczeniach opieki zdrowotnej,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dotyczącego prawidłowości prowadzenia list oczekujących na udzielenie świadczenia.</w:t>
            </w:r>
          </w:p>
          <w:p w:rsidR="00B043A6" w:rsidRPr="00C00C21" w:rsidRDefault="00B043A6" w:rsidP="00C00C21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C00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Pozytywnie z uchybieniami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biorąc pod uwagę kryterium legalności i rzetelności działań podmiotu kontrolowanego, należy ocenić wywiązanie się Świadczeniodawcy w okresie objętym kontrolą z obowiązku wynikającego z zapisów art. 21 </w:t>
            </w:r>
            <w:r w:rsidRPr="00C00C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ustawy o świadczeniach opieki zdrowotnej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 dotyczącego dokonywania okresowej oceny list oczekujących na udzielenie świadczenia i sporządzania raportów z tej oceny.</w:t>
            </w:r>
          </w:p>
          <w:p w:rsidR="00C00C21" w:rsidRPr="00C00C21" w:rsidRDefault="00B043A6" w:rsidP="00C00C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  <w:r w:rsidR="00C00C21"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00C21" w:rsidRPr="00C00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Negatywnie, </w:t>
            </w:r>
            <w:r w:rsidR="00C00C21"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biorąc pod uwagę kryterium legalności i rzetelności działań podmiotu kontrolowanego, należy ocenić wywiązanie się Świadczeniodawcy z obowiązku, o którym</w:t>
            </w:r>
            <w:r w:rsidR="00EA4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mowa w art. 23a ust. 1 ustawy </w:t>
            </w:r>
            <w:r w:rsidR="00C00C21"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świadczeniach opieki zdrowotnej. </w:t>
            </w:r>
          </w:p>
          <w:p w:rsidR="00D81619" w:rsidRPr="00C00C21" w:rsidRDefault="00C00C21" w:rsidP="00C00C21">
            <w:pPr>
              <w:tabs>
                <w:tab w:val="left" w:pos="56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14. </w:t>
            </w:r>
            <w:r w:rsidRPr="00C00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Pozytywnie, 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biorąc pod uwagę kryterium legalności i rzetelności działań podmiotu kontrolowanego, należy ocenić wywiązywanie się Świadczeniodawcy w okresie objętym kontrolą z obowiązków sprawozdawczych w zakresie list oczekujących oraz pierwszego wolnego terminu udzielenia świadczenia.  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155176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5176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EA4460" w:rsidRPr="00EA4460" w:rsidRDefault="00C00C21" w:rsidP="00C00C21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Uzupełnić i uaktualnić brakujące informacje wywieszone do wiadomości pacjentów w miejscu udzielania świadczeń zgodnie z uwagami wskazanymi w cz. I A pkt. 6 wystąpienia pokontrolnego oraz - przez cały okres obowiązywania umowy o udzielanie świa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dczeń opieki zdrowotnej - dbać 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kompletność i aktualność informacji podawanych do wiadomości świadczeniobiorców w miejscu udzielania świadczeń zgodne z wymogami i w sposób określony w § 11 Ogólnych warunków umów 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udzielanie świadczeń opieki zdrowotnej, stanowiących załącznik do Rozporządzenia Ministra Zdrowia z dnia 8 września 2015 r. w sprawie ogólnych warunków umów o udzielanie świadczeń opieki zdrowotnej (Dz.U.2016 poz.1146  j.t. ze zm.)</w:t>
            </w:r>
            <w:r w:rsidR="00EA4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00C21" w:rsidRPr="00C00C21" w:rsidRDefault="00C00C21" w:rsidP="00C00C21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00C21">
              <w:rPr>
                <w:rFonts w:ascii="Arial" w:eastAsia="Calibri" w:hAnsi="Arial" w:cs="Arial"/>
                <w:iCs/>
                <w:sz w:val="20"/>
                <w:szCs w:val="20"/>
              </w:rPr>
              <w:lastRenderedPageBreak/>
              <w:t xml:space="preserve">Prawidłowo kwalifikować braki zębowe u świadczeniobiorców, a w konsekwencji właściwie ustalać zakres, w jakim ma być wykonywane i wykazywane do rozliczenia uzupełnienie protetyczne.  </w:t>
            </w:r>
          </w:p>
          <w:p w:rsidR="00C00C21" w:rsidRPr="00C00C21" w:rsidRDefault="00C00C21" w:rsidP="00C00C21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Rzetelnie i z należytą starannością wykazywać do rozliczenia świadczenia faktycznie wykonane, posiadające potwierdzenie realizacji we wpisach w indywi</w:t>
            </w:r>
            <w:r w:rsidR="00EA4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dualnej dokumentacji medycznej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EA4460" w:rsidRPr="00EA4460" w:rsidRDefault="00C00C21" w:rsidP="00877F30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A4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Podjąć skuteczne działania, tak aby  obsługa programu informatycznego, w którym prowadzona jest lista oczekujących na udzielenie świadczenia obejmowała również sporządzenie wydruku listy z uwzględnieniem zakresu danych określonych w art. 20 ustawy o świadczeniach opieki zdrowotnej, niezależnie od wpisów pacjentów na listę</w:t>
            </w:r>
            <w:r w:rsidR="00EA4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00C21" w:rsidRPr="00EA4460" w:rsidRDefault="00C00C21" w:rsidP="00877F30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A4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Podjąć skuteczne działania  zmierzające </w:t>
            </w:r>
            <w:r w:rsidRPr="00EA44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 realizacji obowiązku, o którym mowa w </w:t>
            </w:r>
            <w:r w:rsidRPr="00EA4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23a ust. 1 ustawy o świadczeniach opieki zdrowotnej w kontekście umożliwienia świadczeniobiorcom umawiania się na wizyty drogą elektroniczną, monitorowania statusu na liście oczekujących na udzielenie świadczenia oraz powiadamiania o terminie udzielen</w:t>
            </w:r>
            <w:r w:rsidR="00EA4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ia świadczenia</w:t>
            </w:r>
            <w:r w:rsidRPr="00EA4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</w:t>
            </w:r>
          </w:p>
          <w:p w:rsidR="00C00C21" w:rsidRPr="00C00C21" w:rsidRDefault="00C00C21" w:rsidP="00C00C21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00C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Sporządzać raporty  z list oczekujących na świadczenia w taki sposób, by zawierały wszystkie dane określone w art. 21 ust. 4 ustawy z dnia 27 sierpnia 2004r. o świadczeniach opieki zdrowotnej finansowanych ze środków publicznych (jednolity tekst </w:t>
            </w:r>
            <w:r w:rsidRPr="00C00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 U</w:t>
            </w:r>
            <w:r w:rsidRPr="00C00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 2018 r. poz. 1510)</w:t>
            </w:r>
            <w:r w:rsidRPr="00C00C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  <w:p w:rsidR="00C00C21" w:rsidRPr="00C00C21" w:rsidRDefault="00C00C21" w:rsidP="00C00C21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00C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Złożyć </w:t>
            </w:r>
            <w:r w:rsidRPr="00C00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korektę raportów statystycznych i faktur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C00C21" w:rsidRDefault="00C00C21" w:rsidP="00C00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7984" w:rsidRPr="00C00C21" w:rsidRDefault="0063098B" w:rsidP="00C00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0C21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  <w:r w:rsidR="00F40401" w:rsidRPr="00C00C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00C21" w:rsidRPr="00C00C21" w:rsidRDefault="00C00C21" w:rsidP="00C00C2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C2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kwota 543</w:t>
            </w:r>
            <w:r w:rsidRPr="00C00C21">
              <w:rPr>
                <w:rFonts w:ascii="Arial" w:hAnsi="Arial" w:cs="Arial"/>
                <w:b/>
                <w:color w:val="000000"/>
                <w:sz w:val="20"/>
                <w:szCs w:val="20"/>
              </w:rPr>
              <w:t>,84</w:t>
            </w:r>
            <w:r w:rsidRPr="00C00C2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0C2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zł</w:t>
            </w:r>
            <w:r w:rsidRPr="00C00C2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(słownie: pięćset czterdzieści trzy złote 84/100 groszy) </w:t>
            </w:r>
            <w:r w:rsidRPr="00C00C2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tytułem zwrotu nienależnie przekazanych</w:t>
            </w:r>
            <w:r w:rsidRPr="00C00C2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C00C2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w 2018 r.</w:t>
            </w:r>
            <w:r w:rsidRPr="00C00C2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przez Podlaski OW NFZ w Białymstoku </w:t>
            </w:r>
            <w:r w:rsidRPr="00C00C2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środków finansowych</w:t>
            </w:r>
          </w:p>
          <w:p w:rsidR="00C00C21" w:rsidRPr="00C00C21" w:rsidRDefault="00C00C21" w:rsidP="00C00C2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C2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kwota </w:t>
            </w:r>
            <w:r w:rsidRPr="00C00C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593,28 zł </w:t>
            </w:r>
            <w:r w:rsidRPr="00C00C21">
              <w:rPr>
                <w:rFonts w:ascii="Arial" w:hAnsi="Arial" w:cs="Arial"/>
                <w:color w:val="000000"/>
                <w:sz w:val="20"/>
                <w:szCs w:val="20"/>
              </w:rPr>
              <w:t>(słownie: pięćset  dziewięćdziesiąt trzy złote 28/100 groszy</w:t>
            </w:r>
            <w:r w:rsidRPr="00C00C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) </w:t>
            </w:r>
            <w:r w:rsidRPr="00C00C2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tytułem kary umownej</w:t>
            </w:r>
            <w:r w:rsidR="00EA446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 w:rsidRPr="00C00C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347713" w:rsidRPr="00B35567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B35567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E00" w:rsidRPr="00B3556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3C" w:rsidRDefault="0006333C" w:rsidP="00347713">
      <w:pPr>
        <w:spacing w:after="0" w:line="240" w:lineRule="auto"/>
      </w:pPr>
      <w:r>
        <w:separator/>
      </w:r>
    </w:p>
  </w:endnote>
  <w:endnote w:type="continuationSeparator" w:id="0">
    <w:p w:rsidR="0006333C" w:rsidRDefault="0006333C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4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4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063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3C" w:rsidRDefault="0006333C" w:rsidP="00347713">
      <w:pPr>
        <w:spacing w:after="0" w:line="240" w:lineRule="auto"/>
      </w:pPr>
      <w:r>
        <w:separator/>
      </w:r>
    </w:p>
  </w:footnote>
  <w:footnote w:type="continuationSeparator" w:id="0">
    <w:p w:rsidR="0006333C" w:rsidRDefault="0006333C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EDF"/>
    <w:multiLevelType w:val="hybridMultilevel"/>
    <w:tmpl w:val="CA187FAA"/>
    <w:lvl w:ilvl="0" w:tplc="07C097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2A1561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 w15:restartNumberingAfterBreak="0">
    <w:nsid w:val="50977B96"/>
    <w:multiLevelType w:val="hybridMultilevel"/>
    <w:tmpl w:val="24A0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7"/>
  </w:num>
  <w:num w:numId="5">
    <w:abstractNumId w:val="35"/>
  </w:num>
  <w:num w:numId="6">
    <w:abstractNumId w:val="25"/>
  </w:num>
  <w:num w:numId="7">
    <w:abstractNumId w:val="31"/>
  </w:num>
  <w:num w:numId="8">
    <w:abstractNumId w:val="13"/>
  </w:num>
  <w:num w:numId="9">
    <w:abstractNumId w:val="7"/>
  </w:num>
  <w:num w:numId="10">
    <w:abstractNumId w:val="23"/>
  </w:num>
  <w:num w:numId="11">
    <w:abstractNumId w:val="2"/>
  </w:num>
  <w:num w:numId="12">
    <w:abstractNumId w:val="4"/>
  </w:num>
  <w:num w:numId="13">
    <w:abstractNumId w:val="15"/>
  </w:num>
  <w:num w:numId="14">
    <w:abstractNumId w:val="34"/>
  </w:num>
  <w:num w:numId="15">
    <w:abstractNumId w:val="21"/>
  </w:num>
  <w:num w:numId="16">
    <w:abstractNumId w:val="11"/>
  </w:num>
  <w:num w:numId="17">
    <w:abstractNumId w:val="30"/>
  </w:num>
  <w:num w:numId="18">
    <w:abstractNumId w:val="10"/>
  </w:num>
  <w:num w:numId="19">
    <w:abstractNumId w:val="8"/>
  </w:num>
  <w:num w:numId="20">
    <w:abstractNumId w:val="9"/>
  </w:num>
  <w:num w:numId="21">
    <w:abstractNumId w:val="6"/>
  </w:num>
  <w:num w:numId="22">
    <w:abstractNumId w:val="12"/>
  </w:num>
  <w:num w:numId="23">
    <w:abstractNumId w:val="18"/>
  </w:num>
  <w:num w:numId="24">
    <w:abstractNumId w:val="32"/>
  </w:num>
  <w:num w:numId="25">
    <w:abstractNumId w:val="5"/>
  </w:num>
  <w:num w:numId="26">
    <w:abstractNumId w:val="37"/>
  </w:num>
  <w:num w:numId="27">
    <w:abstractNumId w:val="22"/>
  </w:num>
  <w:num w:numId="28">
    <w:abstractNumId w:val="38"/>
  </w:num>
  <w:num w:numId="29">
    <w:abstractNumId w:val="39"/>
  </w:num>
  <w:num w:numId="30">
    <w:abstractNumId w:val="33"/>
  </w:num>
  <w:num w:numId="31">
    <w:abstractNumId w:val="1"/>
  </w:num>
  <w:num w:numId="32">
    <w:abstractNumId w:val="26"/>
  </w:num>
  <w:num w:numId="33">
    <w:abstractNumId w:val="19"/>
  </w:num>
  <w:num w:numId="34">
    <w:abstractNumId w:val="20"/>
  </w:num>
  <w:num w:numId="35">
    <w:abstractNumId w:val="3"/>
  </w:num>
  <w:num w:numId="36">
    <w:abstractNumId w:val="24"/>
  </w:num>
  <w:num w:numId="37">
    <w:abstractNumId w:val="36"/>
  </w:num>
  <w:num w:numId="38">
    <w:abstractNumId w:val="28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136D1"/>
    <w:rsid w:val="00017E0E"/>
    <w:rsid w:val="00045735"/>
    <w:rsid w:val="000548F6"/>
    <w:rsid w:val="0006333C"/>
    <w:rsid w:val="000A4B41"/>
    <w:rsid w:val="000B1A3C"/>
    <w:rsid w:val="000D1032"/>
    <w:rsid w:val="000D6FEA"/>
    <w:rsid w:val="000F463D"/>
    <w:rsid w:val="00117E00"/>
    <w:rsid w:val="0013491F"/>
    <w:rsid w:val="001351A8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B2FE6"/>
    <w:rsid w:val="001C0821"/>
    <w:rsid w:val="0020216F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D005A"/>
    <w:rsid w:val="002D3831"/>
    <w:rsid w:val="002E6424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3E1AF7"/>
    <w:rsid w:val="0042088A"/>
    <w:rsid w:val="004212CF"/>
    <w:rsid w:val="00432CB6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12AB"/>
    <w:rsid w:val="0059179C"/>
    <w:rsid w:val="005A12D0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9067E"/>
    <w:rsid w:val="00690837"/>
    <w:rsid w:val="006B72B2"/>
    <w:rsid w:val="006F71F9"/>
    <w:rsid w:val="007018A3"/>
    <w:rsid w:val="00705927"/>
    <w:rsid w:val="00714924"/>
    <w:rsid w:val="00732A6F"/>
    <w:rsid w:val="00776D85"/>
    <w:rsid w:val="007839CE"/>
    <w:rsid w:val="007A353A"/>
    <w:rsid w:val="007B4A84"/>
    <w:rsid w:val="007B4DFB"/>
    <w:rsid w:val="007E2AB8"/>
    <w:rsid w:val="007E4A87"/>
    <w:rsid w:val="007F7D4F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9055D9"/>
    <w:rsid w:val="00911AED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F590E"/>
    <w:rsid w:val="00B043A6"/>
    <w:rsid w:val="00B35567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D236A"/>
    <w:rsid w:val="00BF2228"/>
    <w:rsid w:val="00C00C21"/>
    <w:rsid w:val="00C61D14"/>
    <w:rsid w:val="00C8095A"/>
    <w:rsid w:val="00C84A86"/>
    <w:rsid w:val="00C908C4"/>
    <w:rsid w:val="00C94DC4"/>
    <w:rsid w:val="00CA6A4C"/>
    <w:rsid w:val="00CB2244"/>
    <w:rsid w:val="00CC4EFE"/>
    <w:rsid w:val="00CE2782"/>
    <w:rsid w:val="00D11707"/>
    <w:rsid w:val="00D26AF3"/>
    <w:rsid w:val="00D35649"/>
    <w:rsid w:val="00D561D3"/>
    <w:rsid w:val="00D67673"/>
    <w:rsid w:val="00D81619"/>
    <w:rsid w:val="00D90352"/>
    <w:rsid w:val="00DB637B"/>
    <w:rsid w:val="00DC40C0"/>
    <w:rsid w:val="00DD3E2B"/>
    <w:rsid w:val="00DE1AEF"/>
    <w:rsid w:val="00E000D9"/>
    <w:rsid w:val="00E04EFF"/>
    <w:rsid w:val="00E47AB7"/>
    <w:rsid w:val="00E5672D"/>
    <w:rsid w:val="00E733F9"/>
    <w:rsid w:val="00E80682"/>
    <w:rsid w:val="00E93D58"/>
    <w:rsid w:val="00EA111D"/>
    <w:rsid w:val="00EA2AD6"/>
    <w:rsid w:val="00EA4460"/>
    <w:rsid w:val="00EF0666"/>
    <w:rsid w:val="00EF204C"/>
    <w:rsid w:val="00F0537E"/>
    <w:rsid w:val="00F16284"/>
    <w:rsid w:val="00F23D34"/>
    <w:rsid w:val="00F32ED2"/>
    <w:rsid w:val="00F40401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711D"/>
  <w15:chartTrackingRefBased/>
  <w15:docId w15:val="{7FBA41D5-AC78-4DEA-A9DB-75B0205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fz.gov.pl/zarzadzenia-prezesa/zarzadzenia-prezesa-nfz/zarzadzenie-nr-792014dsoz,63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Fiłończuk Małgorzata</cp:lastModifiedBy>
  <cp:revision>23</cp:revision>
  <dcterms:created xsi:type="dcterms:W3CDTF">2019-05-13T06:21:00Z</dcterms:created>
  <dcterms:modified xsi:type="dcterms:W3CDTF">2019-06-10T08:15:00Z</dcterms:modified>
</cp:coreProperties>
</file>