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3" w:rsidRPr="0068557F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8557F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68557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68557F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6855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68557F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B326A9" w:rsidRPr="0068557F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8473D0" w:rsidRPr="0068557F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B326A9" w:rsidRPr="0068557F">
        <w:rPr>
          <w:rFonts w:ascii="Arial" w:eastAsia="Times New Roman" w:hAnsi="Arial" w:cs="Arial"/>
          <w:b/>
          <w:sz w:val="20"/>
          <w:szCs w:val="20"/>
          <w:lang w:eastAsia="pl-PL"/>
        </w:rPr>
        <w:t>05</w:t>
      </w:r>
      <w:r w:rsidR="008473D0" w:rsidRPr="0068557F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B326A9" w:rsidRPr="0068557F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473D0" w:rsidRPr="0068557F">
        <w:rPr>
          <w:rFonts w:ascii="Arial" w:eastAsia="Times New Roman" w:hAnsi="Arial" w:cs="Arial"/>
          <w:b/>
          <w:sz w:val="20"/>
          <w:szCs w:val="20"/>
          <w:lang w:eastAsia="pl-PL"/>
        </w:rPr>
        <w:t>.WDKRU</w:t>
      </w:r>
    </w:p>
    <w:p w:rsidR="00347713" w:rsidRPr="0068557F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68557F" w:rsidTr="00D561D3">
        <w:tc>
          <w:tcPr>
            <w:tcW w:w="2943" w:type="dxa"/>
            <w:vAlign w:val="center"/>
          </w:tcPr>
          <w:p w:rsidR="00347713" w:rsidRPr="0068557F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68557F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68557F" w:rsidTr="00D561D3">
        <w:tc>
          <w:tcPr>
            <w:tcW w:w="2943" w:type="dxa"/>
            <w:vAlign w:val="center"/>
          </w:tcPr>
          <w:p w:rsidR="00347713" w:rsidRPr="0068557F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68557F" w:rsidRDefault="008473D0" w:rsidP="00B326A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>10.73</w:t>
            </w:r>
            <w:r w:rsidR="00B326A9" w:rsidRPr="0068557F">
              <w:rPr>
                <w:rFonts w:ascii="Arial" w:hAnsi="Arial" w:cs="Arial"/>
                <w:sz w:val="20"/>
                <w:szCs w:val="20"/>
              </w:rPr>
              <w:t>0</w:t>
            </w:r>
            <w:r w:rsidRPr="0068557F">
              <w:rPr>
                <w:rFonts w:ascii="Arial" w:hAnsi="Arial" w:cs="Arial"/>
                <w:sz w:val="20"/>
                <w:szCs w:val="20"/>
              </w:rPr>
              <w:t>0.0</w:t>
            </w:r>
            <w:r w:rsidR="00B326A9" w:rsidRPr="0068557F">
              <w:rPr>
                <w:rFonts w:ascii="Arial" w:hAnsi="Arial" w:cs="Arial"/>
                <w:sz w:val="20"/>
                <w:szCs w:val="20"/>
              </w:rPr>
              <w:t>05</w:t>
            </w:r>
            <w:r w:rsidRPr="0068557F">
              <w:rPr>
                <w:rFonts w:ascii="Arial" w:hAnsi="Arial" w:cs="Arial"/>
                <w:sz w:val="20"/>
                <w:szCs w:val="20"/>
              </w:rPr>
              <w:t>.201</w:t>
            </w:r>
            <w:r w:rsidR="0006308D">
              <w:rPr>
                <w:rFonts w:ascii="Arial" w:hAnsi="Arial" w:cs="Arial"/>
                <w:sz w:val="20"/>
                <w:szCs w:val="20"/>
              </w:rPr>
              <w:t>9</w:t>
            </w:r>
            <w:r w:rsidRPr="0068557F">
              <w:rPr>
                <w:rFonts w:ascii="Arial" w:hAnsi="Arial" w:cs="Arial"/>
                <w:sz w:val="20"/>
                <w:szCs w:val="20"/>
              </w:rPr>
              <w:t>.WDKRU</w:t>
            </w:r>
          </w:p>
        </w:tc>
      </w:tr>
      <w:tr w:rsidR="00347713" w:rsidRPr="0068557F" w:rsidTr="000548F6">
        <w:trPr>
          <w:trHeight w:val="430"/>
        </w:trPr>
        <w:tc>
          <w:tcPr>
            <w:tcW w:w="2943" w:type="dxa"/>
            <w:vAlign w:val="center"/>
          </w:tcPr>
          <w:p w:rsidR="00347713" w:rsidRPr="0068557F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68557F" w:rsidRDefault="00BC33B3" w:rsidP="000630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8557F">
              <w:rPr>
                <w:rFonts w:ascii="Arial" w:hAnsi="Arial" w:cs="Arial"/>
                <w:spacing w:val="-2"/>
                <w:sz w:val="20"/>
                <w:szCs w:val="20"/>
              </w:rPr>
              <w:t>Data rozpoczęcia kontroli: 11</w:t>
            </w:r>
            <w:r w:rsidRPr="0068557F">
              <w:rPr>
                <w:rFonts w:ascii="Arial" w:eastAsia="Calibri" w:hAnsi="Arial" w:cs="Arial"/>
                <w:sz w:val="20"/>
                <w:szCs w:val="20"/>
              </w:rPr>
              <w:t xml:space="preserve"> lutego </w:t>
            </w:r>
            <w:r w:rsidRPr="0068557F">
              <w:rPr>
                <w:rFonts w:ascii="Arial" w:hAnsi="Arial" w:cs="Arial"/>
                <w:spacing w:val="-2"/>
                <w:sz w:val="20"/>
                <w:szCs w:val="20"/>
              </w:rPr>
              <w:t>2019</w:t>
            </w:r>
            <w:r w:rsidRPr="0068557F">
              <w:rPr>
                <w:rFonts w:ascii="Arial" w:hAnsi="Arial" w:cs="Arial"/>
                <w:snapToGrid w:val="0"/>
                <w:sz w:val="20"/>
                <w:szCs w:val="20"/>
              </w:rPr>
              <w:t>r.</w:t>
            </w:r>
            <w:r w:rsidRPr="0068557F">
              <w:rPr>
                <w:rFonts w:ascii="Arial" w:hAnsi="Arial" w:cs="Arial"/>
                <w:spacing w:val="-2"/>
                <w:sz w:val="20"/>
                <w:szCs w:val="20"/>
              </w:rPr>
              <w:t>, data zakończenia kontroli (podpisania protokołu kontroli przez kontrolerów): 18 marca 201</w:t>
            </w:r>
            <w:r w:rsidR="0006308D"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 w:rsidRPr="0068557F">
              <w:rPr>
                <w:rFonts w:ascii="Arial" w:hAnsi="Arial" w:cs="Arial"/>
                <w:spacing w:val="-2"/>
                <w:sz w:val="20"/>
                <w:szCs w:val="20"/>
              </w:rPr>
              <w:t>r.</w:t>
            </w:r>
          </w:p>
        </w:tc>
      </w:tr>
      <w:tr w:rsidR="00347713" w:rsidRPr="0068557F" w:rsidTr="00D561D3">
        <w:tc>
          <w:tcPr>
            <w:tcW w:w="2943" w:type="dxa"/>
            <w:vAlign w:val="center"/>
          </w:tcPr>
          <w:p w:rsidR="00347713" w:rsidRPr="0068557F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68557F" w:rsidRDefault="00BC33B3" w:rsidP="00FD50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 xml:space="preserve">Samodzielny Publiczny Zakład Opieki Zdrowotnej w Dąbrowie Białostockiej </w:t>
            </w:r>
            <w:r w:rsidRPr="0068557F">
              <w:rPr>
                <w:rFonts w:ascii="Arial" w:hAnsi="Arial" w:cs="Arial"/>
                <w:sz w:val="20"/>
                <w:szCs w:val="20"/>
              </w:rPr>
              <w:t>z siedzibą: ul. Marii Skłodowskiej-Curie 15, 16-200 Dąbrowa Białostocka, prowadzącym działalność w zakładzie leczniczym: Zakład Opiekuńczo - Leczniczy</w:t>
            </w:r>
          </w:p>
        </w:tc>
      </w:tr>
      <w:tr w:rsidR="00347713" w:rsidRPr="0068557F" w:rsidTr="00D561D3">
        <w:tc>
          <w:tcPr>
            <w:tcW w:w="2943" w:type="dxa"/>
            <w:vAlign w:val="center"/>
          </w:tcPr>
          <w:p w:rsidR="00347713" w:rsidRPr="0068557F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68557F" w:rsidRDefault="00BC33B3" w:rsidP="007B488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>Realizacja umów o udzielanie świadczeń opieki zdrowotnej w rodzaju świadczenia pielęgnacyjne i opiekuńcze w ramach opieki długoterminowej realizowanych w zakładach opiekuńczo-leczniczych dla dorosłych w latach 2017 i 2019.</w:t>
            </w:r>
          </w:p>
        </w:tc>
      </w:tr>
      <w:tr w:rsidR="00347713" w:rsidRPr="0068557F" w:rsidTr="00D561D3">
        <w:tc>
          <w:tcPr>
            <w:tcW w:w="2943" w:type="dxa"/>
            <w:vAlign w:val="center"/>
          </w:tcPr>
          <w:p w:rsidR="00347713" w:rsidRPr="0068557F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68557F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B41FE9" w:rsidRPr="0068557F" w:rsidRDefault="00D23770" w:rsidP="00D23770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Pozytywnie</w:t>
            </w:r>
            <w:r w:rsidRPr="0068557F">
              <w:rPr>
                <w:rFonts w:ascii="Arial" w:hAnsi="Arial" w:cs="Arial"/>
                <w:color w:val="000000"/>
                <w:sz w:val="20"/>
                <w:szCs w:val="20"/>
              </w:rPr>
              <w:t xml:space="preserve">, biorąc pod uwagę kryterium legalności i rzetelności działań podmiotu kontrolowanego należy ocenić spełnianie warunków dotyczących kwalifikacji osób udzielających świadczeń, określonych w </w:t>
            </w:r>
            <w:r w:rsidRPr="0068557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Załączniku nr 4 lp. 1A do Rozporządzenia Ministra Zdrowia z dnia 22 listopada 2013r. w sprawie świadczeń gwarantowanych z zakresu świadczeń pielęgnacyjnych i opiekuńczych w ramach opieki długoterminowej (Dz.U.</w:t>
            </w:r>
            <w:r w:rsidRPr="006855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8557F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68557F">
              <w:rPr>
                <w:rFonts w:ascii="Arial" w:hAnsi="Arial" w:cs="Arial"/>
                <w:color w:val="000000"/>
                <w:sz w:val="20"/>
                <w:szCs w:val="20"/>
              </w:rPr>
              <w:t xml:space="preserve"> 2015r. poz. 1658 ze zm. zwanym dalej </w:t>
            </w:r>
            <w:r w:rsidRPr="0068557F">
              <w:rPr>
                <w:rFonts w:ascii="Arial" w:hAnsi="Arial" w:cs="Arial"/>
                <w:i/>
                <w:color w:val="000000"/>
                <w:sz w:val="20"/>
                <w:szCs w:val="20"/>
              </w:rPr>
              <w:t>Rozporządzeniem MZ w sprawie</w:t>
            </w:r>
            <w:r w:rsidRPr="0068557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8557F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świadczeń gwarantowanych z zakresu SPO</w:t>
            </w:r>
            <w:r w:rsidRPr="0068557F"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:rsidR="00D23770" w:rsidRPr="0068557F" w:rsidRDefault="00D23770" w:rsidP="00D23770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Negatywnie,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spełnianie w okresie objętym kontrolą warunków dotyczących zabezpieczenia etatowego </w:t>
            </w:r>
            <w:r w:rsidRPr="0068557F">
              <w:rPr>
                <w:rFonts w:ascii="Arial" w:hAnsi="Arial" w:cs="Arial"/>
                <w:b/>
                <w:sz w:val="20"/>
                <w:szCs w:val="20"/>
              </w:rPr>
              <w:t>opieki lekarskiej, pielęgniarskiej, psychologicznej, rehabilitacyjnej, logopedycznej oraz terapii zajęciowej,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 określonych w </w:t>
            </w:r>
            <w:r w:rsidRPr="006855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Załączniku nr 4 lp. 1A rozporządzenia Ministra Zdrowia z dnia 22 listopada 2013r. w sprawie świadczeń gwarantowanych z zakresu świadczeń pielęgnacyjnych i opiekuńczych w ramach opieki długoterminowej (Dz. U.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8557F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68557F">
              <w:rPr>
                <w:rFonts w:ascii="Arial" w:hAnsi="Arial" w:cs="Arial"/>
                <w:sz w:val="20"/>
                <w:szCs w:val="20"/>
              </w:rPr>
              <w:t xml:space="preserve"> 2015r. poz. 1658 j.t. ze zm.).</w:t>
            </w:r>
          </w:p>
          <w:p w:rsidR="00D23770" w:rsidRPr="0068557F" w:rsidRDefault="00D23770" w:rsidP="00D23770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Pozytywnie z uchybieniami</w:t>
            </w:r>
            <w:r w:rsidRPr="0068557F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przestrzeganie przez Świadczeniodawcę w okresie objętym kontrolą zapisów § 2 ust. 1 i 2 oraz ust. 8 powołanej umowy o udzielanie świadczeń opieki zdrowotnej</w:t>
            </w:r>
          </w:p>
          <w:p w:rsidR="00D23770" w:rsidRPr="0068557F" w:rsidRDefault="00D23770" w:rsidP="00D23770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Pozytywnie</w:t>
            </w:r>
            <w:r w:rsidRPr="0068557F">
              <w:rPr>
                <w:rFonts w:ascii="Arial" w:hAnsi="Arial" w:cs="Arial"/>
                <w:color w:val="000000"/>
                <w:sz w:val="20"/>
                <w:szCs w:val="20"/>
              </w:rPr>
              <w:t>, biorąc pod uwagę kryterium legalności i rzetelności działań podmiotu kontrolowanego należy ocenić stosowanie w okresie objętym analizą kontrolną aktualnej lekarskiej oceny stanu zdrowia oraz narzędzi do oceny stanu zdrowia we właściwym przedziale czasowym oraz według potrzeb.</w:t>
            </w:r>
          </w:p>
          <w:p w:rsidR="00D23770" w:rsidRPr="0068557F" w:rsidRDefault="00D23770" w:rsidP="00D23770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68557F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</w:t>
            </w:r>
            <w:r w:rsidRPr="0068557F">
              <w:rPr>
                <w:rFonts w:ascii="Arial" w:eastAsia="Calibri" w:hAnsi="Arial" w:cs="Arial"/>
                <w:sz w:val="20"/>
                <w:szCs w:val="20"/>
              </w:rPr>
              <w:t xml:space="preserve"> zapewnienie dostępu do niezbędnych badań diagnostycznych oraz realizację tego wymogu w kontrolowanym okresie, z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godnie </w:t>
            </w:r>
            <w:r w:rsidR="0068557F" w:rsidRPr="0068557F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68557F" w:rsidRPr="006855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8557F" w:rsidRPr="0068557F">
              <w:rPr>
                <w:rFonts w:ascii="Arial" w:hAnsi="Arial" w:cs="Arial"/>
                <w:b/>
                <w:sz w:val="20"/>
                <w:szCs w:val="20"/>
              </w:rPr>
              <w:t>dyspozycją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5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§ 4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 pkt 3 rozporządzenia Ministra Zdrowia z dnia 22 listopada 2013r. w sprawie świadczeń gwarantowanych z zakresu świadczeń pielęgnacyjnych i opiekuńczych w ramach opieki długoterminowej (j.t. Dz. U. 2015 </w:t>
            </w:r>
            <w:proofErr w:type="gramStart"/>
            <w:r w:rsidRPr="0068557F">
              <w:rPr>
                <w:rFonts w:ascii="Arial" w:hAnsi="Arial" w:cs="Arial"/>
                <w:bCs/>
                <w:sz w:val="20"/>
                <w:szCs w:val="20"/>
              </w:rPr>
              <w:t>poz</w:t>
            </w:r>
            <w:proofErr w:type="gramEnd"/>
            <w:r w:rsidRPr="0068557F">
              <w:rPr>
                <w:rFonts w:ascii="Arial" w:hAnsi="Arial" w:cs="Arial"/>
                <w:bCs/>
                <w:sz w:val="20"/>
                <w:szCs w:val="20"/>
              </w:rPr>
              <w:t>. 1658)</w:t>
            </w:r>
          </w:p>
          <w:p w:rsidR="00D23770" w:rsidRPr="0068557F" w:rsidRDefault="00580538" w:rsidP="00D23770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68557F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</w:t>
            </w:r>
            <w:r w:rsidRPr="0068557F">
              <w:rPr>
                <w:rFonts w:ascii="Arial" w:eastAsia="Calibri" w:hAnsi="Arial" w:cs="Arial"/>
                <w:sz w:val="20"/>
                <w:szCs w:val="20"/>
              </w:rPr>
              <w:t xml:space="preserve"> w okresie objętym kontrolą (2017 r.) zapewnienie 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>konsultacji specjalistycznych oraz ich dokumentowanie w indywidualnej dokumentacji medycznej pacjentów.</w:t>
            </w:r>
          </w:p>
          <w:p w:rsidR="00580538" w:rsidRPr="0068557F" w:rsidRDefault="00580538" w:rsidP="00580538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 xml:space="preserve">Pozytywnie </w:t>
            </w:r>
            <w:r w:rsidRPr="0068557F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</w:t>
            </w:r>
            <w:r w:rsidRPr="0068557F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r w:rsidRPr="0068557F">
              <w:rPr>
                <w:rFonts w:ascii="Arial" w:eastAsia="Calibri" w:hAnsi="Arial" w:cs="Arial"/>
                <w:sz w:val="20"/>
                <w:szCs w:val="20"/>
              </w:rPr>
              <w:lastRenderedPageBreak/>
              <w:t>okresie objętym kontrolą (2017 r.) zapewnienie pacjentom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 dostępu do rehabilitacji ruchowej oraz fizjoterapii</w:t>
            </w:r>
          </w:p>
          <w:p w:rsidR="00580538" w:rsidRPr="0068557F" w:rsidRDefault="00580538" w:rsidP="00580538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Pozytywnie</w:t>
            </w:r>
            <w:r w:rsidRPr="0068557F">
              <w:rPr>
                <w:rFonts w:ascii="Arial" w:hAnsi="Arial" w:cs="Arial"/>
                <w:color w:val="000000"/>
                <w:sz w:val="20"/>
                <w:szCs w:val="20"/>
              </w:rPr>
              <w:t xml:space="preserve">, biorąc pod uwagę kryterium legalności i rzetelności działań podmiotu kontrolowanego należy ocenić </w:t>
            </w:r>
            <w:r w:rsidR="007E0499" w:rsidRPr="0068557F">
              <w:rPr>
                <w:rFonts w:ascii="Arial" w:hAnsi="Arial" w:cs="Arial"/>
                <w:color w:val="000000"/>
                <w:sz w:val="20"/>
                <w:szCs w:val="20"/>
              </w:rPr>
              <w:t>dzia</w:t>
            </w:r>
            <w:r w:rsidR="007E0499" w:rsidRPr="006855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łania, jakie</w:t>
            </w:r>
            <w:r w:rsidRPr="006855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podjął Świadczeniodawca w związku z zapobieganiem szerzeniu się zakażeń i chorób zakaźnych określone w art. 11 ust. 2 ustawy z dnia 5 grudnia 2008r. o zapobieganiu oraz zwalczaniu zakażeń i chorób zakaźnych u ludzi (Dz. U. </w:t>
            </w:r>
            <w:proofErr w:type="gramStart"/>
            <w:r w:rsidRPr="006855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proofErr w:type="gramEnd"/>
            <w:r w:rsidRPr="006855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2016r. poz.).</w:t>
            </w:r>
          </w:p>
          <w:p w:rsidR="00580538" w:rsidRPr="0068557F" w:rsidRDefault="00580538" w:rsidP="00580538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spełnianie w okresie objętym kontrolą warunków sprzętowych dotyczących realizacji świadczeń w zakresie: świadczenia udzielane w warunkach stacjonarnych w zakładzie opiekuńczym dla osób dorosłych, dla dzieci i młodzieży do ukończenia 18 roku życia, określonych w załączniku nr 4 do Rozporządzenia Ministra Zdrowia z dnia 22 listopada 2013r. w sprawie świadczeń gwarantowanych z zakresu świadczeń pielęgnacyjnych i opiekuńczych w ramach opieki długoterminowej (Dz. U. 2015 </w:t>
            </w:r>
            <w:proofErr w:type="gramStart"/>
            <w:r w:rsidRPr="0068557F">
              <w:rPr>
                <w:rFonts w:ascii="Arial" w:hAnsi="Arial" w:cs="Arial"/>
                <w:sz w:val="20"/>
                <w:szCs w:val="20"/>
              </w:rPr>
              <w:t>poz</w:t>
            </w:r>
            <w:proofErr w:type="gramEnd"/>
            <w:r w:rsidRPr="0068557F">
              <w:rPr>
                <w:rFonts w:ascii="Arial" w:hAnsi="Arial" w:cs="Arial"/>
                <w:sz w:val="20"/>
                <w:szCs w:val="20"/>
              </w:rPr>
              <w:t>.1658 j.t.).</w:t>
            </w:r>
          </w:p>
          <w:p w:rsidR="00580538" w:rsidRPr="0068557F" w:rsidRDefault="00580538" w:rsidP="00580538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przestrzeganie w okresie objętym kontrolą warunków zawartych w § 7 ust. 1 załącznika do 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Rozporządzenia Ministra Zdrowia 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z dnia 08 września 2015r. 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w sprawie ogólnych warunków umów o udzielanie świadczeń opieki zdrowotnej (Dz.U.2016.1146 </w:t>
            </w:r>
            <w:proofErr w:type="gramStart"/>
            <w:r w:rsidRPr="0068557F">
              <w:rPr>
                <w:rFonts w:ascii="Arial" w:hAnsi="Arial" w:cs="Arial"/>
                <w:bCs/>
                <w:sz w:val="20"/>
                <w:szCs w:val="20"/>
              </w:rPr>
              <w:t>j</w:t>
            </w:r>
            <w:proofErr w:type="gramEnd"/>
            <w:r w:rsidRPr="0068557F">
              <w:rPr>
                <w:rFonts w:ascii="Arial" w:hAnsi="Arial" w:cs="Arial"/>
                <w:bCs/>
                <w:sz w:val="20"/>
                <w:szCs w:val="20"/>
              </w:rPr>
              <w:t>.t. ze zm.),</w:t>
            </w:r>
          </w:p>
          <w:p w:rsidR="00580538" w:rsidRPr="0068557F" w:rsidRDefault="00580538" w:rsidP="00580538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spełnianie w okresie objętym kontrolą warunków realizacji świadczeń zawartych w § 4 ust. 2 pkt. 8 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Rozporządzenia Ministra Zdrowia 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z dnia 22 września 2013r. 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w sprawie świadczeń gwarantowanych z zakresu świadczeń pielęgnacyjnych i opiekuńczych w ramach opieki długoterminowej (Dz. U. 2015 </w:t>
            </w:r>
            <w:proofErr w:type="gramStart"/>
            <w:r w:rsidRPr="0068557F">
              <w:rPr>
                <w:rFonts w:ascii="Arial" w:hAnsi="Arial" w:cs="Arial"/>
                <w:bCs/>
                <w:sz w:val="20"/>
                <w:szCs w:val="20"/>
              </w:rPr>
              <w:t>poz</w:t>
            </w:r>
            <w:proofErr w:type="gramEnd"/>
            <w:r w:rsidRPr="0068557F">
              <w:rPr>
                <w:rFonts w:ascii="Arial" w:hAnsi="Arial" w:cs="Arial"/>
                <w:bCs/>
                <w:sz w:val="20"/>
                <w:szCs w:val="20"/>
              </w:rPr>
              <w:t>.1658 j.t.),</w:t>
            </w:r>
          </w:p>
          <w:p w:rsidR="00580538" w:rsidRPr="0068557F" w:rsidRDefault="00580538" w:rsidP="00580538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bCs/>
                <w:sz w:val="20"/>
                <w:szCs w:val="20"/>
              </w:rPr>
              <w:t>Pozytywnie,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 biorąc pod uwagę kryterium legalności i rzetelności działań podmiotu kontrolowanego, należy ocenić spełnianie w okresie objętym kontrolą warunków lokalowych w zakresie określonym w Załączniku nr 4 lp. 1A do Rozporządzenia Ministra Zdrowia z dnia 22 listopada 2013r. w sprawie świadczeń gwarantowanych z zakresu świadczeń pielęgnacyjnych i opiekuńczych w ramach opieki długoterminowej (Dz.U. </w:t>
            </w:r>
            <w:proofErr w:type="gramStart"/>
            <w:r w:rsidRPr="0068557F">
              <w:rPr>
                <w:rFonts w:ascii="Arial" w:hAnsi="Arial" w:cs="Arial"/>
                <w:bCs/>
                <w:sz w:val="20"/>
                <w:szCs w:val="20"/>
              </w:rPr>
              <w:t>z</w:t>
            </w:r>
            <w:proofErr w:type="gramEnd"/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 2015r. poz. 1658 ze zm.)</w:t>
            </w:r>
          </w:p>
          <w:p w:rsidR="00580538" w:rsidRPr="0068557F" w:rsidRDefault="00580538" w:rsidP="00580538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bCs/>
                <w:sz w:val="20"/>
                <w:szCs w:val="20"/>
              </w:rPr>
              <w:t>Pozytywnie,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 biorąc pod uwagę kryterium legalności i rzetelności działań podmiotu kontrolowanego, należy ocenić w okresie objętym kontrolą opracowanie i wdrożenie w podmiocie kontrolowanym procedur i standardów opieki pielęgnacyjnej stosowanych w trakcie realizacji świadczeń zdrowotnych</w:t>
            </w:r>
          </w:p>
          <w:p w:rsidR="00580538" w:rsidRPr="0068557F" w:rsidRDefault="00580538" w:rsidP="00580538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Negatywnie, </w:t>
            </w:r>
            <w:r w:rsidRPr="0068557F">
              <w:rPr>
                <w:rFonts w:ascii="Arial" w:eastAsia="Calibri" w:hAnsi="Arial" w:cs="Arial"/>
                <w:sz w:val="20"/>
                <w:szCs w:val="20"/>
              </w:rPr>
              <w:t>biorąc pod uwagę kryterium legalności i rzetelności działań podmiotu kontrolowanego, należy ocenić spełnianie przez podmiot kontrolowany warunków realizacji świadczeń, związanych z obowiązkiem udzielania świadczeń opieki zdrowotnej zgodnie i w granicach przedmiotowych aktualnego w okresie objętym kontrolą wpisu w Rejestrze Podmiotów Wykonujących Działalność Leczniczą (RPWDL)</w:t>
            </w:r>
            <w:r w:rsidRPr="0068557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68557F">
              <w:rPr>
                <w:rFonts w:ascii="Arial" w:eastAsia="Calibri" w:hAnsi="Arial" w:cs="Arial"/>
                <w:sz w:val="20"/>
                <w:szCs w:val="20"/>
              </w:rPr>
              <w:t>w zakresie</w:t>
            </w:r>
            <w:r w:rsidRPr="0068557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68557F">
              <w:rPr>
                <w:rFonts w:ascii="Arial" w:eastAsia="Calibri" w:hAnsi="Arial" w:cs="Arial"/>
                <w:sz w:val="20"/>
                <w:szCs w:val="20"/>
              </w:rPr>
              <w:t>dotyczącym komórki organizacyjnej:</w:t>
            </w:r>
            <w:r w:rsidRPr="0068557F">
              <w:rPr>
                <w:rFonts w:ascii="Arial" w:hAnsi="Arial" w:cs="Arial"/>
                <w:color w:val="000000"/>
                <w:sz w:val="20"/>
                <w:szCs w:val="20"/>
              </w:rPr>
              <w:t xml:space="preserve"> Zakład/Oddział opiekuńczo-leczniczy</w:t>
            </w:r>
            <w:r w:rsidRPr="0068557F">
              <w:rPr>
                <w:rFonts w:ascii="Arial" w:eastAsia="Calibri" w:hAnsi="Arial" w:cs="Arial"/>
                <w:sz w:val="20"/>
                <w:szCs w:val="20"/>
              </w:rPr>
              <w:t xml:space="preserve"> zgodnie z art. 103 w zw. z art. 107 ustawy z dnia 11 kwietnia 2011r. o działalności leczniczej (t.j. Dz.U. 2016, </w:t>
            </w:r>
            <w:proofErr w:type="gramStart"/>
            <w:r w:rsidRPr="0068557F">
              <w:rPr>
                <w:rFonts w:ascii="Arial" w:eastAsia="Calibri" w:hAnsi="Arial" w:cs="Arial"/>
                <w:sz w:val="20"/>
                <w:szCs w:val="20"/>
              </w:rPr>
              <w:t>poz</w:t>
            </w:r>
            <w:proofErr w:type="gramEnd"/>
            <w:r w:rsidRPr="0068557F">
              <w:rPr>
                <w:rFonts w:ascii="Arial" w:eastAsia="Calibri" w:hAnsi="Arial" w:cs="Arial"/>
                <w:sz w:val="20"/>
                <w:szCs w:val="20"/>
              </w:rPr>
              <w:t>. 1638 ze zm.) z uwzględnieniem przepisów wykonawczych do art. 105 ust.4 w/w ustawy</w:t>
            </w:r>
          </w:p>
          <w:p w:rsidR="00580538" w:rsidRPr="0068557F" w:rsidRDefault="00580538" w:rsidP="00580538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Pozytywnie z nieprawidłowościami,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przestrzeganie przez Świadczeniodawcę zasad dotyczących prowadzenia indywidualnej dokumentacji medycznej zgodnie z przepisami rozporządzenia Ministra Zdrowia z dnia 09 listopada 2015r. w sprawie rodzajów, zakresu i wzorów dokumentacji medycznej oraz sposobu jej przetwarzania (Dz. U. </w:t>
            </w:r>
            <w:proofErr w:type="gramStart"/>
            <w:r w:rsidRPr="0068557F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68557F">
              <w:rPr>
                <w:rFonts w:ascii="Arial" w:hAnsi="Arial" w:cs="Arial"/>
                <w:sz w:val="20"/>
                <w:szCs w:val="20"/>
              </w:rPr>
              <w:t xml:space="preserve"> 2015 poz. 2069 ze zm.)</w:t>
            </w:r>
          </w:p>
          <w:p w:rsidR="00580538" w:rsidRPr="0068557F" w:rsidRDefault="00580538" w:rsidP="00580538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Pozytywnie z uchybieniami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sposób prowadzenia przez Świadczeniodawcę w okresie kontrolowanym zbiorczej dokumentacji </w:t>
            </w:r>
            <w:r w:rsidRPr="0068557F">
              <w:rPr>
                <w:rFonts w:ascii="Arial" w:hAnsi="Arial" w:cs="Arial"/>
                <w:sz w:val="20"/>
                <w:szCs w:val="20"/>
              </w:rPr>
              <w:lastRenderedPageBreak/>
              <w:t xml:space="preserve">medycznej zgodnie z rozporządzeniem Ministra Zdrowia z dnia 09 listopada 2015r. w sprawie rodzajów, zakresu i wzorów dokumentacji medycznej oraz sposobu jej przetwarzania (Dz. U. 2015, </w:t>
            </w:r>
            <w:proofErr w:type="gramStart"/>
            <w:r w:rsidRPr="0068557F">
              <w:rPr>
                <w:rFonts w:ascii="Arial" w:hAnsi="Arial" w:cs="Arial"/>
                <w:sz w:val="20"/>
                <w:szCs w:val="20"/>
              </w:rPr>
              <w:t>poz</w:t>
            </w:r>
            <w:proofErr w:type="gramEnd"/>
            <w:r w:rsidRPr="0068557F">
              <w:rPr>
                <w:rFonts w:ascii="Arial" w:hAnsi="Arial" w:cs="Arial"/>
                <w:sz w:val="20"/>
                <w:szCs w:val="20"/>
              </w:rPr>
              <w:t>. 2069 ze zm.)</w:t>
            </w:r>
          </w:p>
          <w:p w:rsidR="00580538" w:rsidRPr="0068557F" w:rsidRDefault="00580538" w:rsidP="00580538">
            <w:pPr>
              <w:pStyle w:val="Akapitzlist"/>
              <w:numPr>
                <w:ilvl w:val="0"/>
                <w:numId w:val="42"/>
              </w:num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Pozytywnie z nieprawidłowościami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, biorąc pod uwagę kryterium legalności, rzetelności i celowości działań podmiotu kontrolowanego, należy ocenić 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>prawidłowość udzielania i dokumentowania świadczeń objętych próbą kontrolną oraz prawidłowość i zasadność wykazania ich do rozliczenia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 do Podlaskiego OW NFZ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w ramach umowy </w:t>
            </w:r>
            <w:r w:rsidRPr="0068557F">
              <w:rPr>
                <w:rFonts w:ascii="Arial" w:hAnsi="Arial" w:cs="Arial"/>
                <w:spacing w:val="-1"/>
                <w:sz w:val="20"/>
                <w:szCs w:val="20"/>
              </w:rPr>
              <w:t>w rodzaju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: świadczenia pielęgnacyjne i opiekuńcze w ramach opieki długoterminowej w zakresie: świadczenia w zakładzie pielęgnacyjno-opiekuńczym/opiekuńczo-leczniczym (kod zakresu: 4.14.516002604) </w:t>
            </w:r>
            <w:proofErr w:type="gramStart"/>
            <w:r w:rsidRPr="0068557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557F">
              <w:rPr>
                <w:rFonts w:ascii="Arial" w:hAnsi="Arial" w:cs="Arial"/>
                <w:sz w:val="20"/>
                <w:szCs w:val="20"/>
              </w:rPr>
              <w:t xml:space="preserve"> 2017 roku.</w:t>
            </w:r>
          </w:p>
        </w:tc>
      </w:tr>
      <w:tr w:rsidR="00347713" w:rsidRPr="0068557F" w:rsidTr="00D561D3">
        <w:tc>
          <w:tcPr>
            <w:tcW w:w="2943" w:type="dxa"/>
            <w:vAlign w:val="center"/>
          </w:tcPr>
          <w:p w:rsidR="00347713" w:rsidRPr="0068557F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68557F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68557F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580538" w:rsidRPr="0068557F" w:rsidRDefault="00580538" w:rsidP="00FD5026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>Bezwzględnie zapewnić i przestrzegać przez cały okres obowiązywania umowy spełniania warunku realizacji świadczeń, określonego w Załączniku nr 4 lp. 1A pt. „</w:t>
            </w:r>
            <w:r w:rsidRPr="0068557F">
              <w:rPr>
                <w:rFonts w:ascii="Arial" w:hAnsi="Arial" w:cs="Arial"/>
                <w:i/>
                <w:sz w:val="20"/>
                <w:szCs w:val="20"/>
              </w:rPr>
              <w:t>Personel realizujący świadczenia w zakładach opiekuńczych dla dorosłych</w:t>
            </w:r>
            <w:r w:rsidRPr="0068557F">
              <w:rPr>
                <w:rFonts w:ascii="Arial" w:hAnsi="Arial" w:cs="Arial"/>
                <w:sz w:val="20"/>
                <w:szCs w:val="20"/>
              </w:rPr>
              <w:t>” do rozporządzenia Ministra Zdrowia w sprawie świadczeń gwarantowanych z zakresu świadczeń pielęgnacyjnych i opiekuńczych w ramach opieki długoterminowej</w:t>
            </w:r>
          </w:p>
          <w:p w:rsidR="00580538" w:rsidRPr="0068557F" w:rsidRDefault="00580538" w:rsidP="00FD5026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 xml:space="preserve">Zapewnić właściwą organizację udzielania świadczeń opieki zdrowotnej w kontrolowanym zakresie poprzez niezwłoczne wyeliminowanie stwierdzonego naruszenia 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§ 6 ust 4 załącznika do Rozporządzenia Ministra Zdrowia 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z dnia 08 września 2015r. 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w sprawie ogólnych warunków umów o udzielanie świadczeń opieki zdrowotnej (Dz.U.2016.1146 </w:t>
            </w:r>
            <w:proofErr w:type="gramStart"/>
            <w:r w:rsidRPr="0068557F">
              <w:rPr>
                <w:rFonts w:ascii="Arial" w:hAnsi="Arial" w:cs="Arial"/>
                <w:bCs/>
                <w:sz w:val="20"/>
                <w:szCs w:val="20"/>
              </w:rPr>
              <w:t>j</w:t>
            </w:r>
            <w:proofErr w:type="gramEnd"/>
            <w:r w:rsidRPr="0068557F">
              <w:rPr>
                <w:rFonts w:ascii="Arial" w:hAnsi="Arial" w:cs="Arial"/>
                <w:bCs/>
                <w:sz w:val="20"/>
                <w:szCs w:val="20"/>
              </w:rPr>
              <w:t>.t.)</w:t>
            </w:r>
          </w:p>
          <w:p w:rsidR="00580538" w:rsidRPr="0068557F" w:rsidRDefault="00580538" w:rsidP="00FD5026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 xml:space="preserve">Bezwzględnie zapewnić i przestrzegać przez cały okres obowiązywania </w:t>
            </w:r>
            <w:proofErr w:type="gramStart"/>
            <w:r w:rsidRPr="0068557F">
              <w:rPr>
                <w:rFonts w:ascii="Arial" w:hAnsi="Arial" w:cs="Arial"/>
                <w:sz w:val="20"/>
                <w:szCs w:val="20"/>
              </w:rPr>
              <w:t>umowy  spełniania</w:t>
            </w:r>
            <w:proofErr w:type="gramEnd"/>
            <w:r w:rsidRPr="0068557F">
              <w:rPr>
                <w:rFonts w:ascii="Arial" w:hAnsi="Arial" w:cs="Arial"/>
                <w:sz w:val="20"/>
                <w:szCs w:val="20"/>
              </w:rPr>
              <w:t xml:space="preserve"> warunku realizacji świadczeń, określonego w Załączniku nr 4 lp. 1A pt. „</w:t>
            </w:r>
            <w:r w:rsidRPr="0068557F">
              <w:rPr>
                <w:rFonts w:ascii="Arial" w:hAnsi="Arial" w:cs="Arial"/>
                <w:i/>
                <w:sz w:val="20"/>
                <w:szCs w:val="20"/>
              </w:rPr>
              <w:t>Personel realizujący świadczenia w zakładach opiekuńczych dla dorosłych</w:t>
            </w:r>
            <w:r w:rsidRPr="0068557F">
              <w:rPr>
                <w:rFonts w:ascii="Arial" w:hAnsi="Arial" w:cs="Arial"/>
                <w:sz w:val="20"/>
                <w:szCs w:val="20"/>
              </w:rPr>
              <w:t>” do rozporządzenia Ministra Zdrowia w sprawie świadczeń gwarantowanych z zakresu świadczeń pielęgnacyjnych i opiekuńczych w ramach opieki długoterminowej w zakresie fizjoterapeuty,</w:t>
            </w:r>
          </w:p>
          <w:p w:rsidR="00580538" w:rsidRPr="0068557F" w:rsidRDefault="00580538" w:rsidP="00FD5026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>Dołożyć należytej staranności w zakresie bieżącego i terminowego aktualizowania danych o swoim potencjale wykonawczym przeznaczonym do realizacji umowy w części dotyczącej personelu udzielającego świadczeń</w:t>
            </w:r>
          </w:p>
          <w:p w:rsidR="00580538" w:rsidRPr="0068557F" w:rsidRDefault="00580538" w:rsidP="00FD5026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 xml:space="preserve">Zwiększyć nadzór nad właściwą gospodarką lekami 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 xml:space="preserve">w Zakładzie Opiekuńczo – Leczniczym 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8557F">
              <w:rPr>
                <w:rFonts w:ascii="Arial" w:hAnsi="Arial" w:cs="Arial"/>
                <w:sz w:val="20"/>
                <w:szCs w:val="20"/>
              </w:rPr>
              <w:t>w zakresie ewidencjonowania ich rozchodu, szczególnie w zakresie leków z grup</w:t>
            </w:r>
            <w:r w:rsidRPr="0068557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8557F">
              <w:rPr>
                <w:rFonts w:ascii="Arial" w:hAnsi="Arial" w:cs="Arial"/>
                <w:sz w:val="20"/>
                <w:szCs w:val="20"/>
              </w:rPr>
              <w:t>ATC NO5A, NO5B, NO5C oraz substancjami psychotropowymi z grup I-IV P</w:t>
            </w:r>
          </w:p>
          <w:p w:rsidR="00580538" w:rsidRPr="0068557F" w:rsidRDefault="00580538" w:rsidP="00FD5026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 xml:space="preserve">Dołożyć należytej staranności przy wskazywaniu do rozliczenia Podlaskiemu OW NFZ produktów z katalogu świadczeń z prawidłową kwalifikacją udzielonych świadczeń, zgodnie z ich opisem widniejącym w dokumentacji medycznej, ze szczególnym uwzględnieniem świadczeń związanych z leczeniem żywieniowym (dojelitowym i pozajelitowym), które wymagają spełnienia jednocześnie określonych, dodatkowych wymogów, o których mowa w obowiązujących w danym okresie rozliczeniowym Zarządzeniach Prezesa Narodowego Funduszu </w:t>
            </w:r>
            <w:proofErr w:type="gramStart"/>
            <w:r w:rsidRPr="0068557F">
              <w:rPr>
                <w:rFonts w:ascii="Arial" w:hAnsi="Arial" w:cs="Arial"/>
                <w:sz w:val="20"/>
                <w:szCs w:val="20"/>
              </w:rPr>
              <w:t>Zdrowia ,</w:t>
            </w:r>
            <w:proofErr w:type="gramEnd"/>
          </w:p>
          <w:p w:rsidR="00580538" w:rsidRPr="0068557F" w:rsidRDefault="00580538" w:rsidP="00FD5026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>W przypadku wskazań do prowadzenia/kontynuowania leczenia żywieniowego pacjentów bezwzględnie przestrzegać warunku posiadania udokumentowanej kwalifikacji świadczeniobiorców do żywienia dojelitowego w ramach leczenia żywieniowego w szpitalu lub w poradni prowadzącej leczenie żywieniowe oraz dokumentować podejmowane czynności w tym zakresie zgodnie z aktualnie obowiązującymi przepisami oraz Standardami żywienia pozajelitowego i dojelitowego opracowanymi przez Polskie Towarzystwo Żywienia Pozajelitowego i Dojelitowego,</w:t>
            </w:r>
          </w:p>
          <w:p w:rsidR="00580538" w:rsidRPr="0068557F" w:rsidRDefault="00580538" w:rsidP="00FD5026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 xml:space="preserve">Kontynuować leczenie żywieniowe pacjentów i dokumentować podejmowane czynności zgodnie </w:t>
            </w:r>
            <w:r w:rsidRPr="0068557F">
              <w:rPr>
                <w:rFonts w:ascii="Arial" w:hAnsi="Arial" w:cs="Arial"/>
                <w:sz w:val="20"/>
                <w:szCs w:val="20"/>
              </w:rPr>
              <w:br/>
              <w:t>z aktualnie obowiązującymi przepisami oraz Standardami żywienia pozajelitowego i dojelitowego opracowanymi przez Polskie Towarzystwo Żywienia Pozajelitowego i Dojelitowego</w:t>
            </w:r>
          </w:p>
          <w:p w:rsidR="00580538" w:rsidRPr="0068557F" w:rsidRDefault="00580538" w:rsidP="00FD5026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 xml:space="preserve">Dołożyć należytej </w:t>
            </w:r>
            <w:r w:rsidRPr="0068557F">
              <w:rPr>
                <w:rFonts w:ascii="Arial" w:hAnsi="Arial" w:cs="Arial"/>
                <w:bCs/>
                <w:sz w:val="20"/>
                <w:szCs w:val="20"/>
              </w:rPr>
              <w:t>staranności w zakresie rzetelności dokonywania comiesięcznych ocen w skali Barthel</w:t>
            </w:r>
          </w:p>
          <w:p w:rsidR="00580538" w:rsidRPr="0068557F" w:rsidRDefault="00580538" w:rsidP="00FD5026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>Potwierdzać w kartach żywienia dojelitowego wykonanie zlecenia zgodnie z zapisami § 10 ust.</w:t>
            </w:r>
            <w:r w:rsidRPr="0068557F">
              <w:rPr>
                <w:rFonts w:ascii="Arial" w:hAnsi="Arial" w:cs="Arial"/>
                <w:sz w:val="20"/>
                <w:szCs w:val="20"/>
              </w:rPr>
              <w:br/>
            </w:r>
            <w:r w:rsidRPr="0068557F">
              <w:rPr>
                <w:rFonts w:ascii="Arial" w:hAnsi="Arial" w:cs="Arial"/>
                <w:sz w:val="20"/>
                <w:szCs w:val="20"/>
              </w:rPr>
              <w:lastRenderedPageBreak/>
              <w:t xml:space="preserve">1 pkt 3 Rozporządzenia Ministra Zdrowia z dnia 09 listopada 2015 r. w sprawie rodzajów, zakresu </w:t>
            </w:r>
            <w:r w:rsidRPr="0068557F">
              <w:rPr>
                <w:rFonts w:ascii="Arial" w:hAnsi="Arial" w:cs="Arial"/>
                <w:sz w:val="20"/>
                <w:szCs w:val="20"/>
              </w:rPr>
              <w:br/>
              <w:t xml:space="preserve">i wzorów dokumentacji medycznej oraz sposobu jej przetwarzania (Dz. U. </w:t>
            </w:r>
            <w:proofErr w:type="gramStart"/>
            <w:r w:rsidRPr="0068557F">
              <w:rPr>
                <w:rFonts w:ascii="Arial" w:hAnsi="Arial" w:cs="Arial"/>
                <w:sz w:val="20"/>
                <w:szCs w:val="20"/>
              </w:rPr>
              <w:t>z  2015 r</w:t>
            </w:r>
            <w:proofErr w:type="gramEnd"/>
            <w:r w:rsidRPr="0068557F">
              <w:rPr>
                <w:rFonts w:ascii="Arial" w:hAnsi="Arial" w:cs="Arial"/>
                <w:sz w:val="20"/>
                <w:szCs w:val="20"/>
              </w:rPr>
              <w:t>., poz. 2069 ze zm.)</w:t>
            </w:r>
          </w:p>
          <w:p w:rsidR="00580538" w:rsidRPr="0068557F" w:rsidRDefault="00DC3440" w:rsidP="00FD5026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>Doprowadzić do zgodności wpisów w Rejestrze Podmiotów Wykonujących Działalność Leczniczą</w:t>
            </w:r>
            <w:r w:rsidRPr="006855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(RPWDL) w zakresie dotyczącym komórki organizacyjnej: </w:t>
            </w:r>
            <w:r w:rsidRPr="0068557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Zakład/Oddział opiekuńczo-leczniczy (lp. 79)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, wskazanej przez Świadczeniodawcę w kontrolowanej </w:t>
            </w:r>
            <w:r w:rsidR="0068557F" w:rsidRPr="0068557F">
              <w:rPr>
                <w:rFonts w:ascii="Arial" w:hAnsi="Arial" w:cs="Arial"/>
                <w:sz w:val="20"/>
                <w:szCs w:val="20"/>
              </w:rPr>
              <w:t>umowie, jako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 miejsca udzielania świadczeń ze stanem faktycznym w zakresie dotyczącym liczby łóżek w w/w komórce organizacyjnej, z zastrzeżeniem obowiązku spełniania przez Świadczeniodawcę wymogów </w:t>
            </w:r>
            <w:proofErr w:type="spellStart"/>
            <w:r w:rsidRPr="0068557F">
              <w:rPr>
                <w:rFonts w:ascii="Arial" w:hAnsi="Arial" w:cs="Arial"/>
                <w:sz w:val="20"/>
                <w:szCs w:val="20"/>
              </w:rPr>
              <w:t>sanitarno</w:t>
            </w:r>
            <w:proofErr w:type="spellEnd"/>
            <w:r w:rsidRPr="0068557F">
              <w:rPr>
                <w:rFonts w:ascii="Arial" w:hAnsi="Arial" w:cs="Arial"/>
                <w:sz w:val="20"/>
                <w:szCs w:val="20"/>
              </w:rPr>
              <w:t xml:space="preserve"> – higienicznych, </w:t>
            </w:r>
            <w:proofErr w:type="spellStart"/>
            <w:r w:rsidRPr="0068557F">
              <w:rPr>
                <w:rFonts w:ascii="Arial" w:hAnsi="Arial" w:cs="Arial"/>
                <w:sz w:val="20"/>
                <w:szCs w:val="20"/>
              </w:rPr>
              <w:t>ogólnoprzestrzennych</w:t>
            </w:r>
            <w:proofErr w:type="spellEnd"/>
            <w:r w:rsidRPr="0068557F">
              <w:rPr>
                <w:rFonts w:ascii="Arial" w:hAnsi="Arial" w:cs="Arial"/>
                <w:sz w:val="20"/>
                <w:szCs w:val="20"/>
              </w:rPr>
              <w:t xml:space="preserve"> i instalacyjnych, odpowiednich do rodzaju wykonywanej działalności oraz zakresu udzielanych świadczeń zdrowotnych w przypadku wszystkich pomieszczeń, w których zlokalizowane są łóżka przynależne organizacyjnie do Zakładu/Oddziału opiekuńczo – leczniczego</w:t>
            </w:r>
          </w:p>
          <w:p w:rsidR="00DC3440" w:rsidRPr="0068557F" w:rsidRDefault="00DC3440" w:rsidP="00FD5026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557F">
              <w:rPr>
                <w:rFonts w:ascii="Arial" w:hAnsi="Arial" w:cs="Arial"/>
                <w:sz w:val="20"/>
                <w:szCs w:val="20"/>
              </w:rPr>
              <w:t xml:space="preserve">Dostosować zakres gromadzonych danych w zbiorczej dokumentacji medycznej w zakresie opisanym w cz. I B pkt. 3 lit. a) i b) wystąpienia i prowadzić zbiorczą dokumentację medyczną w sposób zgodny z wymogami Rozporządzenia Ministra Zdrowia z dnia 09 listopada 2015 r. w sprawie rodzajów, zakresu i wzorów dokumentacji medycznej oraz sposobu jej przetwarzania (Dz.U.2015 </w:t>
            </w:r>
            <w:proofErr w:type="gramStart"/>
            <w:r w:rsidRPr="0068557F">
              <w:rPr>
                <w:rFonts w:ascii="Arial" w:hAnsi="Arial" w:cs="Arial"/>
                <w:sz w:val="20"/>
                <w:szCs w:val="20"/>
              </w:rPr>
              <w:t>poz</w:t>
            </w:r>
            <w:proofErr w:type="gramEnd"/>
            <w:r w:rsidRPr="0068557F">
              <w:rPr>
                <w:rFonts w:ascii="Arial" w:hAnsi="Arial" w:cs="Arial"/>
                <w:sz w:val="20"/>
                <w:szCs w:val="20"/>
              </w:rPr>
              <w:t>. 2069 ze zm.)</w:t>
            </w:r>
          </w:p>
          <w:p w:rsidR="00D561D3" w:rsidRPr="0068557F" w:rsidRDefault="0063098B" w:rsidP="00AC7E7E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557F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967984" w:rsidRPr="0068557F" w:rsidRDefault="00FD5026" w:rsidP="00BB797C">
            <w:pPr>
              <w:pStyle w:val="Akapitzlist"/>
              <w:numPr>
                <w:ilvl w:val="1"/>
                <w:numId w:val="1"/>
              </w:num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68557F">
              <w:rPr>
                <w:rFonts w:ascii="Arial" w:eastAsia="Calibri" w:hAnsi="Arial" w:cs="Arial"/>
                <w:b/>
                <w:sz w:val="20"/>
                <w:szCs w:val="20"/>
              </w:rPr>
              <w:t>kwota</w:t>
            </w:r>
            <w:proofErr w:type="gramEnd"/>
            <w:r w:rsidRPr="0068557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C3440" w:rsidRPr="0068557F">
              <w:rPr>
                <w:rFonts w:ascii="Arial" w:hAnsi="Arial" w:cs="Arial"/>
                <w:b/>
                <w:sz w:val="20"/>
                <w:szCs w:val="20"/>
              </w:rPr>
              <w:t xml:space="preserve">15 349,33 zł </w:t>
            </w:r>
            <w:r w:rsidR="00DC3440" w:rsidRPr="0068557F">
              <w:rPr>
                <w:rFonts w:ascii="Arial" w:hAnsi="Arial" w:cs="Arial"/>
                <w:b/>
                <w:smallCaps/>
                <w:sz w:val="20"/>
                <w:szCs w:val="20"/>
              </w:rPr>
              <w:t>(</w:t>
            </w:r>
            <w:r w:rsidR="00DC3440" w:rsidRPr="0068557F">
              <w:rPr>
                <w:rFonts w:ascii="Arial" w:hAnsi="Arial" w:cs="Arial"/>
                <w:sz w:val="20"/>
                <w:szCs w:val="20"/>
              </w:rPr>
              <w:t>słownie: piętnaście tysięcy trzysta czterdzieści dziewięć złotych 33/100 grosze)</w:t>
            </w:r>
            <w:r w:rsidRPr="0068557F">
              <w:rPr>
                <w:rFonts w:ascii="Arial" w:eastAsia="Calibri" w:hAnsi="Arial" w:cs="Arial"/>
                <w:b/>
                <w:sz w:val="20"/>
                <w:szCs w:val="20"/>
              </w:rPr>
              <w:t xml:space="preserve"> tytułem kary umownej</w:t>
            </w:r>
            <w:r w:rsidR="001A7570" w:rsidRPr="0068557F">
              <w:rPr>
                <w:rFonts w:ascii="Arial" w:eastAsia="Calibri" w:hAnsi="Arial" w:cs="Arial"/>
                <w:b/>
                <w:sz w:val="20"/>
                <w:szCs w:val="20"/>
              </w:rPr>
              <w:t xml:space="preserve"> za rok 2017 i 2019</w:t>
            </w:r>
          </w:p>
          <w:p w:rsidR="00BB797C" w:rsidRPr="0068557F" w:rsidRDefault="00BB797C" w:rsidP="00945E1D">
            <w:pPr>
              <w:pStyle w:val="Akapitzlist"/>
              <w:numPr>
                <w:ilvl w:val="1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8557F">
              <w:rPr>
                <w:rFonts w:ascii="Arial" w:eastAsia="Calibri" w:hAnsi="Arial" w:cs="Arial"/>
                <w:b/>
                <w:sz w:val="20"/>
                <w:szCs w:val="20"/>
              </w:rPr>
              <w:t xml:space="preserve">kwota </w:t>
            </w:r>
            <w:r w:rsidRPr="0068557F">
              <w:rPr>
                <w:rFonts w:ascii="Arial" w:hAnsi="Arial" w:cs="Arial"/>
                <w:b/>
                <w:sz w:val="20"/>
                <w:szCs w:val="20"/>
              </w:rPr>
              <w:t xml:space="preserve">6 435,00 zł </w:t>
            </w:r>
            <w:r w:rsidRPr="0068557F">
              <w:rPr>
                <w:rFonts w:ascii="Arial" w:hAnsi="Arial" w:cs="Arial"/>
                <w:b/>
                <w:smallCaps/>
                <w:sz w:val="20"/>
                <w:szCs w:val="20"/>
              </w:rPr>
              <w:t>(</w:t>
            </w:r>
            <w:r w:rsidRPr="0068557F">
              <w:rPr>
                <w:rFonts w:ascii="Arial" w:hAnsi="Arial" w:cs="Arial"/>
                <w:sz w:val="20"/>
                <w:szCs w:val="20"/>
              </w:rPr>
              <w:t xml:space="preserve">słownie: sześć tysięcy czterysta trzydzieści pięć złotych 00/100 groszy) </w:t>
            </w:r>
            <w:r w:rsidRPr="0068557F">
              <w:rPr>
                <w:rFonts w:ascii="Arial" w:hAnsi="Arial" w:cs="Arial"/>
                <w:b/>
                <w:sz w:val="20"/>
                <w:szCs w:val="20"/>
              </w:rPr>
              <w:t>tytułem zwrotu nienależnie przekazanych środków finansowych</w:t>
            </w:r>
            <w:r w:rsidR="001A7570" w:rsidRPr="006855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347713" w:rsidRPr="0068557F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68557F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557F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68557F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557F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68557F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57F" w:rsidRPr="0068557F" w:rsidRDefault="0068557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8557F" w:rsidRPr="0068557F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0A" w:rsidRDefault="00CD210A" w:rsidP="00347713">
      <w:pPr>
        <w:spacing w:after="0" w:line="240" w:lineRule="auto"/>
      </w:pPr>
      <w:r>
        <w:separator/>
      </w:r>
    </w:p>
  </w:endnote>
  <w:end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E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E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945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0A" w:rsidRDefault="00CD210A" w:rsidP="00347713">
      <w:pPr>
        <w:spacing w:after="0" w:line="240" w:lineRule="auto"/>
      </w:pPr>
      <w:r>
        <w:separator/>
      </w:r>
    </w:p>
  </w:footnote>
  <w:foot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F6B"/>
    <w:multiLevelType w:val="hybridMultilevel"/>
    <w:tmpl w:val="69CE8BFC"/>
    <w:lvl w:ilvl="0" w:tplc="58A4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49E14E6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C3165"/>
    <w:multiLevelType w:val="hybridMultilevel"/>
    <w:tmpl w:val="531A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257A3"/>
    <w:multiLevelType w:val="hybridMultilevel"/>
    <w:tmpl w:val="2F66D6D6"/>
    <w:lvl w:ilvl="0" w:tplc="86C268BA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508B7"/>
    <w:multiLevelType w:val="hybridMultilevel"/>
    <w:tmpl w:val="EFCCFEE2"/>
    <w:lvl w:ilvl="0" w:tplc="BA640A1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8872D6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E8C9D4">
      <w:start w:val="1"/>
      <w:numFmt w:val="decimal"/>
      <w:lvlText w:val="%7."/>
      <w:lvlJc w:val="left"/>
      <w:pPr>
        <w:ind w:left="5040" w:hanging="360"/>
      </w:pPr>
      <w:rPr>
        <w:b/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0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ED80571"/>
    <w:multiLevelType w:val="multilevel"/>
    <w:tmpl w:val="C222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29"/>
  </w:num>
  <w:num w:numId="5">
    <w:abstractNumId w:val="36"/>
  </w:num>
  <w:num w:numId="6">
    <w:abstractNumId w:val="27"/>
  </w:num>
  <w:num w:numId="7">
    <w:abstractNumId w:val="32"/>
  </w:num>
  <w:num w:numId="8">
    <w:abstractNumId w:val="15"/>
  </w:num>
  <w:num w:numId="9">
    <w:abstractNumId w:val="8"/>
  </w:num>
  <w:num w:numId="10">
    <w:abstractNumId w:val="25"/>
  </w:num>
  <w:num w:numId="11">
    <w:abstractNumId w:val="2"/>
  </w:num>
  <w:num w:numId="12">
    <w:abstractNumId w:val="4"/>
  </w:num>
  <w:num w:numId="13">
    <w:abstractNumId w:val="17"/>
  </w:num>
  <w:num w:numId="14">
    <w:abstractNumId w:val="35"/>
  </w:num>
  <w:num w:numId="15">
    <w:abstractNumId w:val="22"/>
  </w:num>
  <w:num w:numId="16">
    <w:abstractNumId w:val="12"/>
  </w:num>
  <w:num w:numId="17">
    <w:abstractNumId w:val="31"/>
  </w:num>
  <w:num w:numId="18">
    <w:abstractNumId w:val="11"/>
  </w:num>
  <w:num w:numId="19">
    <w:abstractNumId w:val="9"/>
  </w:num>
  <w:num w:numId="20">
    <w:abstractNumId w:val="10"/>
  </w:num>
  <w:num w:numId="21">
    <w:abstractNumId w:val="6"/>
  </w:num>
  <w:num w:numId="22">
    <w:abstractNumId w:val="13"/>
  </w:num>
  <w:num w:numId="23">
    <w:abstractNumId w:val="19"/>
  </w:num>
  <w:num w:numId="24">
    <w:abstractNumId w:val="33"/>
  </w:num>
  <w:num w:numId="25">
    <w:abstractNumId w:val="5"/>
  </w:num>
  <w:num w:numId="26">
    <w:abstractNumId w:val="38"/>
  </w:num>
  <w:num w:numId="27">
    <w:abstractNumId w:val="23"/>
  </w:num>
  <w:num w:numId="28">
    <w:abstractNumId w:val="39"/>
  </w:num>
  <w:num w:numId="29">
    <w:abstractNumId w:val="40"/>
  </w:num>
  <w:num w:numId="30">
    <w:abstractNumId w:val="34"/>
  </w:num>
  <w:num w:numId="31">
    <w:abstractNumId w:val="1"/>
  </w:num>
  <w:num w:numId="32">
    <w:abstractNumId w:val="28"/>
  </w:num>
  <w:num w:numId="33">
    <w:abstractNumId w:val="20"/>
  </w:num>
  <w:num w:numId="34">
    <w:abstractNumId w:val="21"/>
  </w:num>
  <w:num w:numId="35">
    <w:abstractNumId w:val="3"/>
  </w:num>
  <w:num w:numId="36">
    <w:abstractNumId w:val="26"/>
  </w:num>
  <w:num w:numId="37">
    <w:abstractNumId w:val="37"/>
  </w:num>
  <w:num w:numId="38">
    <w:abstractNumId w:val="41"/>
  </w:num>
  <w:num w:numId="39">
    <w:abstractNumId w:val="7"/>
  </w:num>
  <w:num w:numId="40">
    <w:abstractNumId w:val="24"/>
  </w:num>
  <w:num w:numId="41">
    <w:abstractNumId w:val="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3"/>
    <w:rsid w:val="00001031"/>
    <w:rsid w:val="00004C05"/>
    <w:rsid w:val="000136D1"/>
    <w:rsid w:val="00017E0E"/>
    <w:rsid w:val="000548F6"/>
    <w:rsid w:val="0006308D"/>
    <w:rsid w:val="000748CD"/>
    <w:rsid w:val="000A4B41"/>
    <w:rsid w:val="000B1A3C"/>
    <w:rsid w:val="000D1032"/>
    <w:rsid w:val="000D6FEA"/>
    <w:rsid w:val="00117E00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90FAB"/>
    <w:rsid w:val="001A7570"/>
    <w:rsid w:val="001B2FE6"/>
    <w:rsid w:val="0020216F"/>
    <w:rsid w:val="00203361"/>
    <w:rsid w:val="00236A15"/>
    <w:rsid w:val="00254610"/>
    <w:rsid w:val="00255CC2"/>
    <w:rsid w:val="00256FE6"/>
    <w:rsid w:val="00271A89"/>
    <w:rsid w:val="002A388A"/>
    <w:rsid w:val="002B0C75"/>
    <w:rsid w:val="002C1F0D"/>
    <w:rsid w:val="002C44FF"/>
    <w:rsid w:val="002D005A"/>
    <w:rsid w:val="002D3831"/>
    <w:rsid w:val="002E6424"/>
    <w:rsid w:val="003302EB"/>
    <w:rsid w:val="003354BC"/>
    <w:rsid w:val="00347447"/>
    <w:rsid w:val="00347713"/>
    <w:rsid w:val="00372133"/>
    <w:rsid w:val="00391178"/>
    <w:rsid w:val="003B345B"/>
    <w:rsid w:val="003B3859"/>
    <w:rsid w:val="003B49F2"/>
    <w:rsid w:val="003C2358"/>
    <w:rsid w:val="004212CF"/>
    <w:rsid w:val="00432CB6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80538"/>
    <w:rsid w:val="005A12D0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8557F"/>
    <w:rsid w:val="0069067E"/>
    <w:rsid w:val="00690837"/>
    <w:rsid w:val="006F71F9"/>
    <w:rsid w:val="007018A3"/>
    <w:rsid w:val="00705927"/>
    <w:rsid w:val="00714924"/>
    <w:rsid w:val="00732A6F"/>
    <w:rsid w:val="00776D85"/>
    <w:rsid w:val="007839CE"/>
    <w:rsid w:val="007A353A"/>
    <w:rsid w:val="007B4884"/>
    <w:rsid w:val="007B4A84"/>
    <w:rsid w:val="007B4DFB"/>
    <w:rsid w:val="007E0499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5354"/>
    <w:rsid w:val="00867042"/>
    <w:rsid w:val="00883E21"/>
    <w:rsid w:val="00893479"/>
    <w:rsid w:val="008D12F1"/>
    <w:rsid w:val="008D1F7E"/>
    <w:rsid w:val="009055D9"/>
    <w:rsid w:val="00911AED"/>
    <w:rsid w:val="00945E1D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F590E"/>
    <w:rsid w:val="00B326A9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B797C"/>
    <w:rsid w:val="00BC33B3"/>
    <w:rsid w:val="00BE05D2"/>
    <w:rsid w:val="00BE7910"/>
    <w:rsid w:val="00BF2228"/>
    <w:rsid w:val="00C61D14"/>
    <w:rsid w:val="00C8095A"/>
    <w:rsid w:val="00C84A86"/>
    <w:rsid w:val="00C908C4"/>
    <w:rsid w:val="00C94DC4"/>
    <w:rsid w:val="00CA6A4C"/>
    <w:rsid w:val="00CB2244"/>
    <w:rsid w:val="00CC4EFE"/>
    <w:rsid w:val="00CD210A"/>
    <w:rsid w:val="00CE2782"/>
    <w:rsid w:val="00D11707"/>
    <w:rsid w:val="00D175FF"/>
    <w:rsid w:val="00D23770"/>
    <w:rsid w:val="00D26AF3"/>
    <w:rsid w:val="00D35649"/>
    <w:rsid w:val="00D561D3"/>
    <w:rsid w:val="00D67673"/>
    <w:rsid w:val="00D81619"/>
    <w:rsid w:val="00D874A3"/>
    <w:rsid w:val="00D90352"/>
    <w:rsid w:val="00DB637B"/>
    <w:rsid w:val="00DC3440"/>
    <w:rsid w:val="00DC40C0"/>
    <w:rsid w:val="00DD3E2B"/>
    <w:rsid w:val="00DE1AEF"/>
    <w:rsid w:val="00E000D9"/>
    <w:rsid w:val="00E04EFF"/>
    <w:rsid w:val="00E47AB7"/>
    <w:rsid w:val="00E5672D"/>
    <w:rsid w:val="00E653AB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32ED2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1835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Żarska Katarzyna</dc:creator>
  <cp:keywords/>
  <dc:description/>
  <cp:lastModifiedBy>Kardasz Rafał</cp:lastModifiedBy>
  <cp:revision>25</cp:revision>
  <dcterms:created xsi:type="dcterms:W3CDTF">2019-05-13T06:21:00Z</dcterms:created>
  <dcterms:modified xsi:type="dcterms:W3CDTF">2019-08-13T07:36:00Z</dcterms:modified>
</cp:coreProperties>
</file>