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DDB6" w14:textId="77777777" w:rsidR="00A77B3E" w:rsidRDefault="007A32CF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4E7976AB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24CA5929" w14:textId="77777777" w:rsidR="00A77B3E" w:rsidRDefault="007A32CF">
      <w:pPr>
        <w:ind w:left="5669"/>
        <w:jc w:val="left"/>
        <w:rPr>
          <w:sz w:val="20"/>
        </w:rPr>
      </w:pPr>
      <w:r>
        <w:rPr>
          <w:sz w:val="20"/>
        </w:rPr>
        <w:t>z dnia  7 sierpnia 2026 r.</w:t>
      </w:r>
    </w:p>
    <w:p w14:paraId="01CB47F9" w14:textId="77777777" w:rsidR="00A77B3E" w:rsidRDefault="007A32CF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6E94D945" w14:textId="77777777" w:rsidR="00A77B3E" w:rsidRDefault="00A77B3E">
      <w:pPr>
        <w:ind w:left="5669"/>
        <w:jc w:val="left"/>
        <w:rPr>
          <w:sz w:val="20"/>
        </w:rPr>
      </w:pPr>
    </w:p>
    <w:p w14:paraId="5F6026A6" w14:textId="77777777" w:rsidR="00A77B3E" w:rsidRDefault="00A77B3E">
      <w:pPr>
        <w:ind w:left="5669"/>
        <w:jc w:val="left"/>
        <w:rPr>
          <w:sz w:val="20"/>
        </w:rPr>
      </w:pPr>
    </w:p>
    <w:p w14:paraId="06B7A585" w14:textId="77777777" w:rsidR="00A77B3E" w:rsidRDefault="007A32CF">
      <w:pPr>
        <w:jc w:val="center"/>
        <w:rPr>
          <w:b/>
          <w:caps/>
        </w:rPr>
      </w:pPr>
      <w:r>
        <w:rPr>
          <w:b/>
          <w:caps/>
        </w:rPr>
        <w:t>Zarządzenie nr ....................</w:t>
      </w:r>
      <w:r>
        <w:rPr>
          <w:b/>
          <w:caps/>
        </w:rPr>
        <w:br/>
        <w:t>Prezesa Narodowego Funduszu Zdrowia</w:t>
      </w:r>
    </w:p>
    <w:p w14:paraId="4E55926B" w14:textId="77777777" w:rsidR="00A77B3E" w:rsidRDefault="007A32CF">
      <w:pPr>
        <w:spacing w:before="280" w:after="280"/>
        <w:jc w:val="center"/>
        <w:rPr>
          <w:b/>
          <w:caps/>
        </w:rPr>
      </w:pPr>
      <w:r>
        <w:t>z dnia 7 sierpnia 2026 r.</w:t>
      </w:r>
    </w:p>
    <w:p w14:paraId="43DEE811" w14:textId="77777777" w:rsidR="00A77B3E" w:rsidRDefault="007A32CF">
      <w:pPr>
        <w:keepNext/>
        <w:spacing w:after="480"/>
        <w:jc w:val="center"/>
      </w:pPr>
      <w:r>
        <w:rPr>
          <w:b/>
        </w:rPr>
        <w:t xml:space="preserve">w sprawie określenia warunków zawierania i realizacji umów </w:t>
      </w:r>
      <w:r>
        <w:rPr>
          <w:b/>
        </w:rPr>
        <w:t>o udzielanie świadczeń opieki zdrowotnej w rodzaju programy zdrowotne – w zakresach: profilaktyczne programy zdrowotne</w:t>
      </w:r>
    </w:p>
    <w:p w14:paraId="59799BCE" w14:textId="77777777" w:rsidR="00A77B3E" w:rsidRDefault="007A32CF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102 ust. 5 pkt 21 i 25 oraz art. 146 ust. 1 ustawy z dnia 27 sierpnia 2004 r. o świadczeniach opieki zdrowotnej finanso</w:t>
      </w:r>
      <w:r>
        <w:t>wanych ze środków publicznych (Dz. U. z 2025 r. poz. 1461, z 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  <w:color w:val="000000"/>
          <w:sz w:val="20"/>
          <w:u w:color="000000"/>
        </w:rPr>
        <w:footnoteReference w:customMarkFollows="1" w:id="1"/>
        <w:t>1)</w:t>
      </w:r>
      <w:r>
        <w:rPr>
          <w:color w:val="000000"/>
          <w:u w:color="000000"/>
        </w:rPr>
        <w:t>) zarządza się, co następuje:</w:t>
      </w:r>
    </w:p>
    <w:p w14:paraId="295B208E" w14:textId="77777777" w:rsidR="00A77B3E" w:rsidRDefault="007A32C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27FC9E9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Zarządzenie określa:</w:t>
      </w:r>
    </w:p>
    <w:p w14:paraId="215CA06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przedmiot postępowania w sprawie zawarcia umowy o udzielanie świadczeń opieki </w:t>
      </w:r>
      <w:r>
        <w:rPr>
          <w:color w:val="000000"/>
          <w:u w:color="000000"/>
        </w:rPr>
        <w:t>zdrowotnej;</w:t>
      </w:r>
    </w:p>
    <w:p w14:paraId="79828D4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szczegółowe warunki umowy o udzielanie świadczeń opieki zdrowotnej w rodzaju programy zdrowotne - w zakresach: profilaktyczne programy zdrowotne.</w:t>
      </w:r>
    </w:p>
    <w:p w14:paraId="20737C7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 xml:space="preserve">Użyte w zarządzeniu określenia oznaczają: </w:t>
      </w:r>
    </w:p>
    <w:p w14:paraId="0979E12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Fundusz</w:t>
      </w:r>
      <w:r>
        <w:rPr>
          <w:color w:val="000000"/>
          <w:u w:color="000000"/>
        </w:rPr>
        <w:t xml:space="preserve"> – Narodowy Fundusz Zdrowia; </w:t>
      </w:r>
    </w:p>
    <w:p w14:paraId="23C06B4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k</w:t>
      </w:r>
      <w:r>
        <w:rPr>
          <w:b/>
          <w:color w:val="000000"/>
          <w:u w:color="000000"/>
        </w:rPr>
        <w:t xml:space="preserve">arta diagnostyki i leczenia onkologicznego </w:t>
      </w:r>
      <w:r>
        <w:rPr>
          <w:color w:val="000000"/>
          <w:u w:color="000000"/>
        </w:rPr>
        <w:t xml:space="preserve">– dokument, o którym mowa w art. 32a ust. 1 ustawy z dnia 27 sierpnia 2004 r. o świadczeniach opieki zdrowotnej finansowanych ze środków publicznych, zwanej dalej „ustawą o świadczeniach”; </w:t>
      </w:r>
    </w:p>
    <w:p w14:paraId="27E0DDF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>katalog zakresów i ś</w:t>
      </w:r>
      <w:r>
        <w:rPr>
          <w:b/>
          <w:color w:val="000000"/>
          <w:u w:color="000000"/>
        </w:rPr>
        <w:t xml:space="preserve">wiadczeń </w:t>
      </w:r>
      <w:r>
        <w:rPr>
          <w:color w:val="000000"/>
          <w:u w:color="000000"/>
        </w:rPr>
        <w:t xml:space="preserve">– wykaz zakresów świadczeń opieki zdrowotnej realizowanych przez świadczeniodawcę w rodzaju świadczeń: programy zdrowotne - w zakresach: profilaktyczne programy zdrowotne, stanowiący </w:t>
      </w:r>
      <w:r>
        <w:rPr>
          <w:b/>
          <w:color w:val="000000"/>
          <w:u w:color="000000"/>
        </w:rPr>
        <w:t>załącznik nr 1</w:t>
      </w:r>
      <w:r>
        <w:rPr>
          <w:color w:val="000000"/>
          <w:u w:color="000000"/>
        </w:rPr>
        <w:t xml:space="preserve"> do zarządzenia;</w:t>
      </w:r>
    </w:p>
    <w:p w14:paraId="78AFE54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 xml:space="preserve">Oddział Funduszu </w:t>
      </w:r>
      <w:r>
        <w:rPr>
          <w:color w:val="000000"/>
          <w:u w:color="000000"/>
        </w:rPr>
        <w:t>– oddział woj</w:t>
      </w:r>
      <w:r>
        <w:rPr>
          <w:color w:val="000000"/>
          <w:u w:color="000000"/>
        </w:rPr>
        <w:t>ewódzki Funduszu;</w:t>
      </w:r>
    </w:p>
    <w:p w14:paraId="0EFCD15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 xml:space="preserve">ogólne warunki umów </w:t>
      </w:r>
      <w:r>
        <w:rPr>
          <w:color w:val="000000"/>
          <w:u w:color="000000"/>
        </w:rPr>
        <w:t xml:space="preserve">– ogólne warunki umów o udzielanie świadczeń opieki zdrowotnej określone w rozporządzeniu ministra właściwego do spraw zdrowia wydanym na podstawie art. 137 ust. 2 ustawy o świadczeniach; </w:t>
      </w:r>
    </w:p>
    <w:p w14:paraId="13F858D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b/>
          <w:color w:val="000000"/>
          <w:u w:color="000000"/>
        </w:rPr>
        <w:t xml:space="preserve">rodzaj </w:t>
      </w:r>
      <w:r>
        <w:rPr>
          <w:b/>
          <w:color w:val="000000"/>
          <w:u w:color="000000"/>
        </w:rPr>
        <w:t>świadczeń</w:t>
      </w:r>
      <w:r>
        <w:rPr>
          <w:color w:val="000000"/>
          <w:u w:color="000000"/>
        </w:rPr>
        <w:t xml:space="preserve"> – rodzaj, o którym mowa w ogólnych warunkach umów;</w:t>
      </w:r>
    </w:p>
    <w:p w14:paraId="39740BB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b/>
          <w:color w:val="000000"/>
          <w:u w:color="000000"/>
        </w:rPr>
        <w:t>rozporządzenie</w:t>
      </w:r>
      <w:r>
        <w:rPr>
          <w:color w:val="000000"/>
          <w:u w:color="000000"/>
        </w:rPr>
        <w:t xml:space="preserve"> – rozporządzenie ministra właściwego do spraw zdrowia w sprawie świadczeń gwarantowanych z zakresu programów zdrowotnych, wydane na podstawie art. 31d ustawy o świadczeniach; </w:t>
      </w:r>
    </w:p>
    <w:p w14:paraId="33F2316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8</w:t>
      </w:r>
      <w:r>
        <w:t>) </w:t>
      </w:r>
      <w:r>
        <w:rPr>
          <w:b/>
          <w:color w:val="000000"/>
          <w:u w:color="000000"/>
        </w:rPr>
        <w:t>zakres świadczeń</w:t>
      </w:r>
      <w:r>
        <w:rPr>
          <w:color w:val="000000"/>
          <w:u w:color="000000"/>
        </w:rPr>
        <w:t xml:space="preserve"> – zakres, o którym mowa w ogólnych warunkach umów.</w:t>
      </w:r>
    </w:p>
    <w:p w14:paraId="6D5D8ED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Określenia inne niż wymienione w ust. 1, użyte w zarządzeniu, mają znaczenie nadane im w przepisach odrębnych, w tym w szczególności w rozporządzeniu oraz w ogólnych warunkach umów.</w:t>
      </w:r>
    </w:p>
    <w:p w14:paraId="393E7D57" w14:textId="77777777" w:rsidR="00A77B3E" w:rsidRDefault="007A32C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</w:t>
      </w:r>
      <w:r>
        <w:rPr>
          <w:b/>
        </w:rPr>
        <w:t>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Przedmiot postępowania i umowy</w:t>
      </w:r>
    </w:p>
    <w:p w14:paraId="2D5B5058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Przedmiotem postępowania, o którym mowa w § 1 pkt 1, jest wyłonienie świadczeniodawców do udzielania świadczeń w rodzaju programy zdrowotne – w zakresach: profilaktyczne programy zdrowotne obejmujących:</w:t>
      </w:r>
    </w:p>
    <w:p w14:paraId="2325FC5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program profilaktyki raka szyjki macicy, którego warunki finansowania określone są w </w:t>
      </w:r>
      <w:r>
        <w:rPr>
          <w:b/>
          <w:color w:val="000000"/>
          <w:u w:color="000000"/>
        </w:rPr>
        <w:t>załączniku nr 3</w:t>
      </w:r>
      <w:r>
        <w:rPr>
          <w:color w:val="000000"/>
          <w:u w:color="000000"/>
        </w:rPr>
        <w:t xml:space="preserve"> do zarządzenia;</w:t>
      </w:r>
    </w:p>
    <w:p w14:paraId="034F3EB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program profilaktyki raka piersi, którego warunki finansowania określone są w </w:t>
      </w:r>
      <w:r>
        <w:rPr>
          <w:b/>
          <w:color w:val="000000"/>
          <w:u w:color="000000"/>
        </w:rPr>
        <w:t>załączniku nr 4</w:t>
      </w:r>
      <w:r>
        <w:rPr>
          <w:color w:val="000000"/>
          <w:u w:color="000000"/>
        </w:rPr>
        <w:t xml:space="preserve"> do zarządzenia;</w:t>
      </w:r>
    </w:p>
    <w:p w14:paraId="1225146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program badań prenat</w:t>
      </w:r>
      <w:r>
        <w:rPr>
          <w:color w:val="000000"/>
          <w:u w:color="000000"/>
        </w:rPr>
        <w:t>alnych, którego warunki finansowania określone są w </w:t>
      </w:r>
      <w:r>
        <w:rPr>
          <w:b/>
          <w:color w:val="000000"/>
          <w:u w:color="000000"/>
        </w:rPr>
        <w:t>załączniku nr 5</w:t>
      </w:r>
      <w:r>
        <w:rPr>
          <w:color w:val="000000"/>
          <w:u w:color="000000"/>
        </w:rPr>
        <w:t xml:space="preserve"> do zarządzenia;</w:t>
      </w:r>
    </w:p>
    <w:p w14:paraId="338B54F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program profilaktyki chorób </w:t>
      </w:r>
      <w:proofErr w:type="spellStart"/>
      <w:r>
        <w:rPr>
          <w:color w:val="000000"/>
          <w:u w:color="000000"/>
        </w:rPr>
        <w:t>odtytoniowych</w:t>
      </w:r>
      <w:proofErr w:type="spellEnd"/>
      <w:r>
        <w:rPr>
          <w:color w:val="000000"/>
          <w:u w:color="000000"/>
        </w:rPr>
        <w:t xml:space="preserve"> (w tym przewlekłej obturacyjnej choroby płuc, zwanej dalej „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>”), którego warunki finansowania określone są w </w:t>
      </w:r>
      <w:r>
        <w:rPr>
          <w:b/>
          <w:color w:val="000000"/>
          <w:u w:color="000000"/>
        </w:rPr>
        <w:t xml:space="preserve">załączniku nr </w:t>
      </w:r>
      <w:r>
        <w:rPr>
          <w:b/>
          <w:color w:val="000000"/>
          <w:u w:color="000000"/>
        </w:rPr>
        <w:t>6</w:t>
      </w:r>
      <w:r>
        <w:rPr>
          <w:color w:val="000000"/>
          <w:u w:color="000000"/>
        </w:rPr>
        <w:t xml:space="preserve"> do zarządzenia;</w:t>
      </w:r>
    </w:p>
    <w:p w14:paraId="034720B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program badań przesiewowych raka jelita grubego, którego warunki finansowania określone są w </w:t>
      </w:r>
      <w:r>
        <w:rPr>
          <w:b/>
          <w:color w:val="000000"/>
          <w:u w:color="000000"/>
        </w:rPr>
        <w:t>załączniku nr 7</w:t>
      </w:r>
      <w:r>
        <w:rPr>
          <w:color w:val="000000"/>
          <w:u w:color="000000"/>
        </w:rPr>
        <w:t xml:space="preserve"> do zarządzenia;</w:t>
      </w:r>
    </w:p>
    <w:p w14:paraId="5ABD9FB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program badań przesiewowych raka płuca, którego warunki finansowania określone są w </w:t>
      </w:r>
      <w:r>
        <w:rPr>
          <w:b/>
          <w:color w:val="000000"/>
          <w:u w:color="000000"/>
        </w:rPr>
        <w:t>załączniku nr 8</w:t>
      </w:r>
      <w:r>
        <w:rPr>
          <w:color w:val="000000"/>
          <w:u w:color="000000"/>
        </w:rPr>
        <w:t xml:space="preserve"> do zarz</w:t>
      </w:r>
      <w:r>
        <w:rPr>
          <w:color w:val="000000"/>
          <w:u w:color="000000"/>
        </w:rPr>
        <w:t xml:space="preserve">ądzenia. </w:t>
      </w:r>
    </w:p>
    <w:p w14:paraId="37A4BD3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Zgodnie ze Wspólnym Słownikiem Zamówień, określonym w rozporządzeniu Parlamentu Europejskiego i Rady (WE) nr 2195/2002 z dnia 5 listopada 2002 r. w sprawie Wspólnego Słownika Zamówień (CPV) - (Dz. Urz. UE L 340 z dnia 16.12. 2002, str. 1 i n.,</w:t>
      </w:r>
      <w:r>
        <w:rPr>
          <w:color w:val="000000"/>
          <w:u w:color="000000"/>
        </w:rPr>
        <w:t xml:space="preserve">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oraz z zgodnie z art. 141 ust. 4 ustawy o świadczeniach, przedmiotem umów objęte są następujące nazwy i kody:</w:t>
      </w:r>
    </w:p>
    <w:p w14:paraId="45FAFAD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85143000-3 Usługi ambulatoryjne;</w:t>
      </w:r>
    </w:p>
    <w:p w14:paraId="48769FA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85121200-5 Specjalistyczne usługi medyczne.</w:t>
      </w:r>
    </w:p>
    <w:p w14:paraId="09D728A1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 xml:space="preserve">Postępowanie, o którym mowa w § 1 pkt 1, </w:t>
      </w:r>
      <w:r>
        <w:rPr>
          <w:color w:val="000000"/>
          <w:u w:color="000000"/>
        </w:rPr>
        <w:t>ma na celu wyłonienie świadczeniodawców do realizacji świadczeń na obszarze terytorialnym:</w:t>
      </w:r>
    </w:p>
    <w:p w14:paraId="1E3E57F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województwa;</w:t>
      </w:r>
    </w:p>
    <w:p w14:paraId="58C28B4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więcej niż jednego powiatu;</w:t>
      </w:r>
    </w:p>
    <w:p w14:paraId="3A65309A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powiatu;</w:t>
      </w:r>
    </w:p>
    <w:p w14:paraId="570664A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więcej niż jednej gminy;</w:t>
      </w:r>
    </w:p>
    <w:p w14:paraId="2B512DC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gminy;</w:t>
      </w:r>
    </w:p>
    <w:p w14:paraId="6456A2A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więcej niż jednej dzielnicy;</w:t>
      </w:r>
    </w:p>
    <w:p w14:paraId="6AA9EB2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dzielnicy.</w:t>
      </w:r>
    </w:p>
    <w:p w14:paraId="13B024B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Porównanie </w:t>
      </w:r>
      <w:r>
        <w:rPr>
          <w:color w:val="000000"/>
          <w:u w:color="000000"/>
        </w:rPr>
        <w:t>ofert w toku postępowania, o którym mowa w § 1 pkt 1, następuje zgodnie z art. 148 ustawy o świadczeniach, w tym z przepisami wydanymi na podstawie art. 148 ust. 3 tej ustawy.</w:t>
      </w:r>
    </w:p>
    <w:p w14:paraId="677E6F7A" w14:textId="77777777" w:rsidR="00A77B3E" w:rsidRDefault="007A32C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Szczegółowe warunki umowy</w:t>
      </w:r>
    </w:p>
    <w:p w14:paraId="78878F1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Przedmiotem umowy o </w:t>
      </w:r>
      <w:r>
        <w:rPr>
          <w:color w:val="000000"/>
          <w:u w:color="000000"/>
        </w:rPr>
        <w:t>udzielanie świadczeń opieki zdrowotnej zawieranej w rodzaju programy zdrowotne - w zakresach: profilaktyczne programy zdrowotne, zwanej dalej „umową”, jest realizacja świadczeń profilaktyki pierwotnej i wtórnej, udzielanych świadczeniobiorcom przez świadcz</w:t>
      </w:r>
      <w:r>
        <w:rPr>
          <w:color w:val="000000"/>
          <w:u w:color="000000"/>
        </w:rPr>
        <w:t>eniodawcę w zakresach, o  których mowa w § 3 ust. 1, określonych w </w:t>
      </w:r>
      <w:r>
        <w:rPr>
          <w:b/>
          <w:color w:val="000000"/>
          <w:u w:color="000000"/>
        </w:rPr>
        <w:t>załączniku nr 1 </w:t>
      </w:r>
      <w:r>
        <w:rPr>
          <w:color w:val="000000"/>
          <w:u w:color="000000"/>
        </w:rPr>
        <w:t xml:space="preserve">do zarządzenia. </w:t>
      </w:r>
    </w:p>
    <w:p w14:paraId="03890AD3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Wzór umowy stanowi </w:t>
      </w:r>
      <w:r>
        <w:rPr>
          <w:b/>
          <w:color w:val="000000"/>
          <w:u w:color="000000"/>
        </w:rPr>
        <w:t>załącznik nr 2</w:t>
      </w:r>
      <w:r>
        <w:rPr>
          <w:color w:val="000000"/>
          <w:u w:color="000000"/>
        </w:rPr>
        <w:t xml:space="preserve"> do zarządzenia.</w:t>
      </w:r>
    </w:p>
    <w:p w14:paraId="3B70ED3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Odstępstwa od wzoru umowy wymagają pisemnej zgody Prezesa Funduszu.</w:t>
      </w:r>
    </w:p>
    <w:p w14:paraId="7649F38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>Świadczeniodawca realizu</w:t>
      </w:r>
      <w:r>
        <w:rPr>
          <w:color w:val="000000"/>
          <w:u w:color="000000"/>
        </w:rPr>
        <w:t xml:space="preserve">jący umowę obowiązany jest spełniać wymagania określone w niniejszym zarządzeniu oraz w przepisach odrębnych, w tym w szczególności w rozporządzeniu. </w:t>
      </w:r>
    </w:p>
    <w:p w14:paraId="0E1189D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Konieczność spełniania wymagań, o których mowa w ust. 1, dotyczy każdego miejsca udzielania świadczeń,</w:t>
      </w:r>
      <w:r>
        <w:rPr>
          <w:color w:val="000000"/>
          <w:u w:color="000000"/>
        </w:rPr>
        <w:t xml:space="preserve"> w którym realizowana jest umowa.</w:t>
      </w:r>
    </w:p>
    <w:p w14:paraId="51E1F5A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Świadczenia w poszczególnych zakresach mogą być udzielane przez świadczeniodawcę z udziałem podwykonawców udzielających świadczeń na zlecenie świadczeniodawcy, wymienionych w „Wykazie podwykonawców”, którego wzór o</w:t>
      </w:r>
      <w:r>
        <w:rPr>
          <w:color w:val="000000"/>
          <w:u w:color="000000"/>
        </w:rPr>
        <w:t>kreślony jest w </w:t>
      </w:r>
      <w:r>
        <w:rPr>
          <w:b/>
          <w:color w:val="000000"/>
          <w:u w:color="000000"/>
        </w:rPr>
        <w:t>załączniku nr 3</w:t>
      </w:r>
      <w:r>
        <w:rPr>
          <w:color w:val="000000"/>
          <w:u w:color="000000"/>
        </w:rPr>
        <w:t xml:space="preserve"> do umowy.</w:t>
      </w:r>
    </w:p>
    <w:p w14:paraId="649A5E8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Dopuszcza się zlecenie podwykonawcy udzielania jedynie części zakresu świadczeń będących przedmiotem umowy.</w:t>
      </w:r>
    </w:p>
    <w:p w14:paraId="112A920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Świadczenia mogą być udzielane wyłącznie przez podwykonawcę spełniającego wymagania, o których mowa </w:t>
      </w:r>
      <w:r>
        <w:rPr>
          <w:color w:val="000000"/>
          <w:u w:color="000000"/>
        </w:rPr>
        <w:t>w § 6.</w:t>
      </w:r>
    </w:p>
    <w:p w14:paraId="2931F17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Umowa zawarta między świadczeniodawcą a podwykonawcą zawiera zastrzeżenie o prawie Funduszu do przeprowadzenia kontroli podwykonawcy w zakresie wynikającym z umowy, na zasadach określonych w ustawie o świadczeniach.</w:t>
      </w:r>
    </w:p>
    <w:p w14:paraId="7C09158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Fundusz obowiązany jest do </w:t>
      </w:r>
      <w:r>
        <w:rPr>
          <w:color w:val="000000"/>
          <w:u w:color="000000"/>
        </w:rPr>
        <w:t>poinformowania świadczeniodawcy o rozpoczęciu i zakończeniu kontroli wszystkich podmiotów biorących udział w udzielaniu świadczeń (w szczególności podwykonawcy) oraz o jej wynikach.</w:t>
      </w:r>
    </w:p>
    <w:p w14:paraId="038CD2B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Fundusz nie finansuje świadczeń opieki zdrowotnej udzielanych w zw</w:t>
      </w:r>
      <w:r>
        <w:rPr>
          <w:color w:val="000000"/>
          <w:u w:color="000000"/>
        </w:rPr>
        <w:t>iązku z prowadzeniem eksperymentu medycznego, w tym badania klinicznego, których finansowanie określają odrębne przepisy.</w:t>
      </w:r>
    </w:p>
    <w:p w14:paraId="4C7B653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Przy udzielaniu świadczeń, świadczeniodawca obowiązany jest do weryfikacji, z uwzględnieniem przepisów art. 50 ustawy o świadczenia</w:t>
      </w:r>
      <w:r>
        <w:rPr>
          <w:color w:val="000000"/>
          <w:u w:color="000000"/>
        </w:rPr>
        <w:t>ch, prawa świadczeniobiorcy do świadczeń opieki zdrowotnej finansowanych ze środków publicznych.</w:t>
      </w:r>
    </w:p>
    <w:p w14:paraId="34E66FB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celu realizacji obowiązku, o którym mowa w ust. 2, świadczeniodawca obowiązany jest do uzyskania we właściwym Oddziale Funduszu upoważnienia do korzystani</w:t>
      </w:r>
      <w:r>
        <w:rPr>
          <w:color w:val="000000"/>
          <w:u w:color="000000"/>
        </w:rPr>
        <w:t>a z usługi Elektronicznej Weryfikacji Uprawnień Świadczeniobiorców umożliwiającej występowanie o sporządzenie dokumentu potwierdzającego prawo do świadczeń, zgodnie z art. 50 ust. 3 ustawy o świadczeniach.</w:t>
      </w:r>
    </w:p>
    <w:p w14:paraId="07592BB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celu uzyskania upoważnienia, o którym mowa w </w:t>
      </w:r>
      <w:r>
        <w:rPr>
          <w:color w:val="000000"/>
          <w:u w:color="000000"/>
        </w:rPr>
        <w:t>ust. 3, świadczeniodawca składa w Oddziale Funduszu wniosek, w terminie 3 dni roboczych od dnia podpisania umowy o udzielanie świadczeń opieki zdrowotnej.</w:t>
      </w:r>
    </w:p>
    <w:p w14:paraId="02EF73C3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 przypadku niedopełnienia przez świadczeniodawcę obowiązku określonego w ust. 3, z przyczyn leżąc</w:t>
      </w:r>
      <w:r>
        <w:rPr>
          <w:color w:val="000000"/>
          <w:u w:color="000000"/>
        </w:rPr>
        <w:t>ych po stronie świadczeniodawcy, Fundusz może nałożyć na świadczeniodawcę karę umowną, o której mowa w § 6 ust. 4 </w:t>
      </w:r>
      <w:r>
        <w:rPr>
          <w:b/>
          <w:color w:val="000000"/>
          <w:u w:color="000000"/>
        </w:rPr>
        <w:t>załącznika nr 2</w:t>
      </w:r>
      <w:r>
        <w:rPr>
          <w:color w:val="000000"/>
          <w:u w:color="000000"/>
        </w:rPr>
        <w:t xml:space="preserve"> do zarządzenia, stanowiącego wzór umowy. </w:t>
      </w:r>
    </w:p>
    <w:p w14:paraId="3738B69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W przypadku nieprzerwanej kontynuacji przez świadczeniodawcę udzielania </w:t>
      </w:r>
      <w:r>
        <w:rPr>
          <w:color w:val="000000"/>
          <w:u w:color="000000"/>
        </w:rPr>
        <w:t>świadczeń na podstawie kolejnej umowy zawartej z Funduszem, upoważnienie, o którym mowa w ust. 3, uzyskane w związku z zawarciem poprzedniej umowy, zachowuje ważność.</w:t>
      </w:r>
    </w:p>
    <w:p w14:paraId="15C2766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przypadku, gdy świadczeniodawca udziela świadczeń profilaktycznych w zakresach:</w:t>
      </w:r>
    </w:p>
    <w:p w14:paraId="60456EA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</w:t>
      </w:r>
      <w:r>
        <w:rPr>
          <w:color w:val="000000"/>
          <w:u w:color="000000"/>
        </w:rPr>
        <w:t>rogram profilaktyki raka szyjki macicy - etap pogłębionej diagnostyki,</w:t>
      </w:r>
    </w:p>
    <w:p w14:paraId="62B3456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program profilaktyki raka piersi - etap podstawowy,</w:t>
      </w:r>
    </w:p>
    <w:p w14:paraId="127A4B8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program profilaktyki raka piersi - etap pogłębionej diagnostyki,</w:t>
      </w:r>
    </w:p>
    <w:p w14:paraId="78AF211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program badań przesiewowych raka jelita grubego,</w:t>
      </w:r>
    </w:p>
    <w:p w14:paraId="7196A83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program</w:t>
      </w:r>
      <w:r>
        <w:rPr>
          <w:color w:val="000000"/>
          <w:u w:color="000000"/>
        </w:rPr>
        <w:t xml:space="preserve"> badań przesiewowych raka płuca</w:t>
      </w:r>
    </w:p>
    <w:p w14:paraId="3BC0D6F2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konieczna jest dodatkowo weryfikacja uprawnień do udzielenia świadczenia profilaktycznego, dokonana w Systemie Informatycznym Monitorowania Profilaktyki (SIMP) poprzez aplik</w:t>
      </w:r>
      <w:r>
        <w:rPr>
          <w:color w:val="000000"/>
          <w:u w:color="000000"/>
        </w:rPr>
        <w:t>ację internetową udostępnioną przez Oddział Funduszu.</w:t>
      </w:r>
    </w:p>
    <w:p w14:paraId="7002D0F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 xml:space="preserve">Świadczenia objęte przedmiotem umowy, z zastrzeżeniem ust. 2, udzielane są osobiście przez osoby posiadające określone kwalifikacje zgodnie z „Harmonogramem – zasoby”, którego wzór jest </w:t>
      </w:r>
      <w:r>
        <w:rPr>
          <w:color w:val="000000"/>
          <w:u w:color="000000"/>
        </w:rPr>
        <w:t>określony w </w:t>
      </w:r>
      <w:r>
        <w:rPr>
          <w:b/>
          <w:color w:val="000000"/>
          <w:u w:color="000000"/>
        </w:rPr>
        <w:t>załączniku nr 2</w:t>
      </w:r>
      <w:r>
        <w:rPr>
          <w:color w:val="000000"/>
          <w:u w:color="000000"/>
        </w:rPr>
        <w:t xml:space="preserve"> do umowy. </w:t>
      </w:r>
    </w:p>
    <w:p w14:paraId="37175F6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 xml:space="preserve">W przypadku świadczeniodawcy realizującego program profilaktyki raka piersi – etap podstawowy w trybie mobilnym, wzór harmonogramu, o którym mowa w ust. 1, stanowi </w:t>
      </w:r>
      <w:r>
        <w:rPr>
          <w:b/>
          <w:color w:val="000000"/>
          <w:u w:color="000000"/>
        </w:rPr>
        <w:t>załącznik nr 2a</w:t>
      </w:r>
      <w:r>
        <w:rPr>
          <w:color w:val="000000"/>
          <w:u w:color="000000"/>
        </w:rPr>
        <w:t xml:space="preserve"> do umowy. Propozycje harmonogramu </w:t>
      </w:r>
      <w:r>
        <w:rPr>
          <w:color w:val="000000"/>
          <w:u w:color="000000"/>
        </w:rPr>
        <w:t>zgodnie ze wzorem określonym w </w:t>
      </w:r>
      <w:r>
        <w:rPr>
          <w:b/>
          <w:color w:val="000000"/>
          <w:u w:color="000000"/>
        </w:rPr>
        <w:t>załączniku nr 2a</w:t>
      </w:r>
      <w:r>
        <w:rPr>
          <w:color w:val="000000"/>
          <w:u w:color="000000"/>
        </w:rPr>
        <w:t xml:space="preserve"> do umowy, dla poszczególnych mammobusów, świadczeniodawca wprowadza do Systemu Informatycznego Monitorowania Profilaktyki (SIMP) i zatwierdza dane w aplikacji. Oddział Funduszu, po dokonaniu oceny zabezpiecze</w:t>
      </w:r>
      <w:r>
        <w:rPr>
          <w:color w:val="000000"/>
          <w:u w:color="000000"/>
        </w:rPr>
        <w:t>nia świadczeń w przedmiotowym zakresie, akceptuje w systemie zaproponowane przez świadczeniodawców harmonogramy udzielania świadczeń w całości lub w części. W przypadku niepełnego zabezpieczenia świadczeń, Oddział Funduszu może wskazać świadczeniodawcy pro</w:t>
      </w:r>
      <w:r>
        <w:rPr>
          <w:color w:val="000000"/>
          <w:u w:color="000000"/>
        </w:rPr>
        <w:t>pozycję zmiany niektórych miejsc pobytów mammobusów. Ustalone w wyniku porozumienia pomiędzy Oddziałem Funduszu, a świadczeniodawcą zmiany, świadczeniodawca wprowadza do SIMP i zatwierdza. Po zaakceptowaniu wszystkich pobytów przez Oddział Funduszu, świadc</w:t>
      </w:r>
      <w:r>
        <w:rPr>
          <w:color w:val="000000"/>
          <w:u w:color="000000"/>
        </w:rPr>
        <w:t xml:space="preserve">zeniodawca zobowiązany jest do przekazania podpisanego dokumentu do Oddziału Funduszu. </w:t>
      </w:r>
    </w:p>
    <w:p w14:paraId="16B4044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Świadczeniodawca zapewnia dostępność do świadczeń zgodnie z „Harmonogramem – zasoby”, stanowiącym </w:t>
      </w:r>
      <w:r>
        <w:rPr>
          <w:b/>
          <w:color w:val="000000"/>
          <w:u w:color="000000"/>
        </w:rPr>
        <w:t>załącznik nr 2</w:t>
      </w:r>
      <w:r>
        <w:rPr>
          <w:color w:val="000000"/>
          <w:u w:color="000000"/>
        </w:rPr>
        <w:t xml:space="preserve"> lub </w:t>
      </w:r>
      <w:r>
        <w:rPr>
          <w:b/>
          <w:color w:val="000000"/>
          <w:u w:color="000000"/>
        </w:rPr>
        <w:t xml:space="preserve">2a </w:t>
      </w:r>
      <w:r>
        <w:rPr>
          <w:color w:val="000000"/>
          <w:u w:color="000000"/>
        </w:rPr>
        <w:t>do umowy.</w:t>
      </w:r>
    </w:p>
    <w:p w14:paraId="1315F0E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Strony umowy obowiązane są zaakc</w:t>
      </w:r>
      <w:r>
        <w:rPr>
          <w:color w:val="000000"/>
          <w:u w:color="000000"/>
        </w:rPr>
        <w:t>eptować harmonogram, o którym mowa w ust. 2, przed rozpoczęciem kwartału, którego dotyczy harmonogram. Termin ten może nie być zachowany w przypadku zawarcia:</w:t>
      </w:r>
    </w:p>
    <w:p w14:paraId="4BC80CE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aneksu do umowy wieloletniej lub</w:t>
      </w:r>
    </w:p>
    <w:p w14:paraId="54A4208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nowej umowy o udzielanie świadczeń opieki zdrowotnej – w r</w:t>
      </w:r>
      <w:r>
        <w:rPr>
          <w:color w:val="000000"/>
          <w:u w:color="000000"/>
        </w:rPr>
        <w:t>odzaju programy zdrowotne - w zakresach: profilaktyczne programy zdrowotne.</w:t>
      </w:r>
    </w:p>
    <w:p w14:paraId="3781E697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przypadku, o którym mowa w ust. 4, świadczeniodawca wprowadza dane o pobytach mammobusów, zgodnie ze wzorem określonym w </w:t>
      </w:r>
      <w:r>
        <w:rPr>
          <w:b/>
          <w:color w:val="000000"/>
          <w:u w:color="000000"/>
        </w:rPr>
        <w:t>załączniku nr 2a</w:t>
      </w:r>
      <w:r>
        <w:rPr>
          <w:color w:val="000000"/>
          <w:u w:color="000000"/>
        </w:rPr>
        <w:t xml:space="preserve"> do umowy, z </w:t>
      </w:r>
      <w:r>
        <w:rPr>
          <w:color w:val="000000"/>
          <w:u w:color="000000"/>
        </w:rPr>
        <w:t>wykorzystaniem SIMP, niezwłocznie po udostępnieniu umowy o udzielanie świadczeń opieki zdrowotnej w SIMP.</w:t>
      </w:r>
    </w:p>
    <w:p w14:paraId="0D780421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Zobowiązania świadczeniodawcy wynikające z innych umów o udzielanie świadczeń nie mogą ograniczać dostępu świadczeniobiorców do świadczeń w zakresi</w:t>
      </w:r>
      <w:r>
        <w:rPr>
          <w:color w:val="000000"/>
          <w:u w:color="000000"/>
        </w:rPr>
        <w:t>e stanowiącym przedmiot umowy.</w:t>
      </w:r>
    </w:p>
    <w:p w14:paraId="50430E3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 nieobecności lekarza lub osoby realizującej świadczenia, świadczeniodawca obowiązany jest poinformować świadczeniobiorców o sposobie zorganizowania opieki w tym okresie. Informację, o której mowa w zdaniu pierw</w:t>
      </w:r>
      <w:r>
        <w:rPr>
          <w:color w:val="000000"/>
          <w:u w:color="000000"/>
        </w:rPr>
        <w:t>szym, udostępnia się w miejscu udzielania świadczeń oraz w siedzibie świadczeniodawcy.</w:t>
      </w:r>
    </w:p>
    <w:p w14:paraId="37858F4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 xml:space="preserve">Warunki rozliczania świadczeń określone są w ogólnych warunkach umów oraz w umowie. </w:t>
      </w:r>
    </w:p>
    <w:p w14:paraId="19D75AB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Jednostką rozliczeniową służącą do rozliczania świadczeń, o których mowa</w:t>
      </w:r>
      <w:r>
        <w:rPr>
          <w:color w:val="000000"/>
          <w:u w:color="000000"/>
        </w:rPr>
        <w:t xml:space="preserve"> w § 3 ust. 1, jest punkt.</w:t>
      </w:r>
    </w:p>
    <w:p w14:paraId="75BFB48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Podstawą rozliczania świadczeń za dany okres sprawozdawczy są jednostki rozliczeniowe odpowiadające wybranym świadczeniom określonym w </w:t>
      </w:r>
      <w:r>
        <w:rPr>
          <w:b/>
          <w:color w:val="000000"/>
          <w:u w:color="000000"/>
        </w:rPr>
        <w:t>załączniku nr 1</w:t>
      </w:r>
      <w:r>
        <w:rPr>
          <w:color w:val="000000"/>
          <w:u w:color="000000"/>
        </w:rPr>
        <w:t xml:space="preserve"> do zarządzenia, zatwierdzone w wyniku weryfikacji danych raportu statystycz</w:t>
      </w:r>
      <w:r>
        <w:rPr>
          <w:color w:val="000000"/>
          <w:u w:color="000000"/>
        </w:rPr>
        <w:t xml:space="preserve">nego w systemie informatycznym Funduszu. </w:t>
      </w:r>
    </w:p>
    <w:p w14:paraId="567CC88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W przypadku prowadzenia sprawozdawczości dotyczącej realizacji programu w formie elektronicznej, tj. w SIMP, za przekazanie raportu statystycznego, o którym mowa w ogólnych warunkach umów, uważa się wypełnienie </w:t>
      </w:r>
      <w:r>
        <w:rPr>
          <w:color w:val="000000"/>
          <w:u w:color="000000"/>
        </w:rPr>
        <w:t>i zatwierdzenie odpowiednich pól aplikacji.</w:t>
      </w:r>
    </w:p>
    <w:p w14:paraId="0C24B84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Liczba i cena jednostek rozliczeniowych oraz kwota zobowiązania Funduszu są określone w planie rzeczowo - finansowym, którego wzór określony jest w </w:t>
      </w:r>
      <w:r>
        <w:rPr>
          <w:b/>
          <w:color w:val="000000"/>
          <w:u w:color="000000"/>
        </w:rPr>
        <w:t>załączniku nr 1</w:t>
      </w:r>
      <w:r>
        <w:rPr>
          <w:color w:val="000000"/>
          <w:u w:color="000000"/>
        </w:rPr>
        <w:t xml:space="preserve"> do umowy.</w:t>
      </w:r>
    </w:p>
    <w:p w14:paraId="77BE7D91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Świadczeniodawca obowiązan</w:t>
      </w:r>
      <w:r>
        <w:rPr>
          <w:color w:val="000000"/>
          <w:u w:color="000000"/>
        </w:rPr>
        <w:t>y jest do sprawozdawania w raporcie statystycznym w szczególności następujących danych:</w:t>
      </w:r>
    </w:p>
    <w:p w14:paraId="61E4149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kod rozpoznania zasadniczego według klasyfikacji ICD-10;</w:t>
      </w:r>
    </w:p>
    <w:p w14:paraId="05F6DAD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kody istotnych procedur medycznych, według wskazanej przez Fundusz na dany okres sprawozdawczy wersji ICD</w:t>
      </w:r>
      <w:r>
        <w:rPr>
          <w:color w:val="000000"/>
          <w:u w:color="000000"/>
        </w:rPr>
        <w:t>-9;</w:t>
      </w:r>
    </w:p>
    <w:p w14:paraId="6A3753B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tydzień trwania ciąży w przypadku sprawozdawania świadczeń „5.19.00.0000033 - Badanie ultrasonograficzne I trymestru” oraz „5.19.00.0000034 - Badanie ultrasonograficzne II trymestru”, w ramach programu badań prenatalnych.</w:t>
      </w:r>
    </w:p>
    <w:p w14:paraId="6793378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W przypadku, gdy dla pro</w:t>
      </w:r>
      <w:r>
        <w:rPr>
          <w:color w:val="000000"/>
          <w:u w:color="000000"/>
        </w:rPr>
        <w:t>gramu profilaktycznego zostały określone wzory sprawozdań merytorycznych z jego realizacji, świadczeniodawca przedstawia Oddziałowi Funduszu zbiorcze sprawozdanie merytoryczne za każdy kwartał, w terminie 30 dni od dnia zakończenia kwartału, a za cały okre</w:t>
      </w:r>
      <w:r>
        <w:rPr>
          <w:color w:val="000000"/>
          <w:u w:color="000000"/>
        </w:rPr>
        <w:t>s rozliczeniowy w terminie 45 dni od dnia zakończenia tego okresu. W przypadku określenia przez Fundusz formatu przekazywania powyższych danych, są one przekazywane wraz z raportem statystycznym w wersji elektronicznej.</w:t>
      </w:r>
    </w:p>
    <w:p w14:paraId="15C5D15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Sprawozdania, o których mowa w us</w:t>
      </w:r>
      <w:r>
        <w:rPr>
          <w:color w:val="000000"/>
          <w:u w:color="000000"/>
        </w:rPr>
        <w:t>t. 2, winny być zgodne pod względem liczby wykazanych świadczeń z raportem statystycznym, o którym mowa w § 10 ust. 3.</w:t>
      </w:r>
    </w:p>
    <w:p w14:paraId="60FBEEC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 rozliczaniu świadczeń nie dopuszcza się możliwości sumowania z analogicznymi świadczeniami w innych rodzajach świadczeń.</w:t>
      </w:r>
    </w:p>
    <w:p w14:paraId="3C037C9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color w:val="000000"/>
          <w:u w:color="000000"/>
        </w:rPr>
        <w:t xml:space="preserve">W </w:t>
      </w:r>
      <w:r>
        <w:rPr>
          <w:color w:val="000000"/>
          <w:u w:color="000000"/>
        </w:rPr>
        <w:t>celu oceny realizacji profilaktycznych programów zdrowotnych monitorowaniu podlegają w szczególności następujące parametry:</w:t>
      </w:r>
    </w:p>
    <w:p w14:paraId="6CD081B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zgłaszalność osób do tych programów;</w:t>
      </w:r>
    </w:p>
    <w:p w14:paraId="160CBB1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efekty realizacji poszczególnych programów, w tym w szczególności:</w:t>
      </w:r>
    </w:p>
    <w:p w14:paraId="0172665B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osób z niepr</w:t>
      </w:r>
      <w:r>
        <w:rPr>
          <w:color w:val="000000"/>
          <w:u w:color="000000"/>
        </w:rPr>
        <w:t>awidłowymi wynikami badań,</w:t>
      </w:r>
    </w:p>
    <w:p w14:paraId="1CCD7459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osób z rozpoznaniem schorzenia stanowiącego przedmiot programu,</w:t>
      </w:r>
    </w:p>
    <w:p w14:paraId="10F53228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koszt zdiagnozowania osoby z wynikiem dodatnim;</w:t>
      </w:r>
    </w:p>
    <w:p w14:paraId="2991F3E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dodatkowe parametry dotyczące jakości realizacji świadczeń, określone w </w:t>
      </w:r>
      <w:r>
        <w:rPr>
          <w:b/>
          <w:color w:val="000000"/>
          <w:u w:color="000000"/>
        </w:rPr>
        <w:t>załącznikach nr 3, 4, 7 i </w:t>
      </w:r>
      <w:r>
        <w:rPr>
          <w:b/>
          <w:color w:val="000000"/>
          <w:u w:color="000000"/>
        </w:rPr>
        <w:t xml:space="preserve">8 </w:t>
      </w:r>
      <w:r>
        <w:rPr>
          <w:color w:val="000000"/>
          <w:u w:color="000000"/>
        </w:rPr>
        <w:t>do zarządzenia.</w:t>
      </w:r>
    </w:p>
    <w:p w14:paraId="5F459135" w14:textId="77777777" w:rsidR="00A77B3E" w:rsidRDefault="007A32CF">
      <w:pPr>
        <w:keepNext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0AE082A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rPr>
          <w:color w:val="000000"/>
          <w:u w:color="000000"/>
        </w:rPr>
        <w:t>Umowy o udzielanie świadczeń opieki zdrowotnej w rodzaju programy zdrowotne – w zakresach: profilaktyczne programy zdrowotne, zawarte przed dniem wejścia w życie niniejszego zarządzenia, zachowują w</w:t>
      </w:r>
      <w:r>
        <w:rPr>
          <w:color w:val="000000"/>
          <w:u w:color="000000"/>
        </w:rPr>
        <w:t>ażność przez okres na jaki zostały zawarte i mogą być zmieniane.</w:t>
      </w:r>
    </w:p>
    <w:p w14:paraId="61FFE02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rPr>
          <w:color w:val="000000"/>
          <w:u w:color="000000"/>
        </w:rPr>
        <w:t>Do postępowań w sprawie zawarcia umów o udzielanie świadczeń opieki zdrowotnej wszczętych i niezakończonych przed dniem wejścia w życie niniejszego zarządzenia, stosuje się przepisy dot</w:t>
      </w:r>
      <w:r>
        <w:rPr>
          <w:color w:val="000000"/>
          <w:u w:color="000000"/>
        </w:rPr>
        <w:t>ychczasowe, z tym że umowę o udzielanie świadczeń opieki zdrowotnej w rodzaju programy zdrowotne – w zakresach: profilaktyczne programy zdrowotne zawiera się zgodnie ze wzorem umowy o udzielanie świadczeń opieki zdrowotnej określonym w załączniku nr 2 do n</w:t>
      </w:r>
      <w:r>
        <w:rPr>
          <w:color w:val="000000"/>
          <w:u w:color="000000"/>
        </w:rPr>
        <w:t>iniejszego zarządzenia.</w:t>
      </w:r>
    </w:p>
    <w:p w14:paraId="30483D6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Zobowiązuje się dyrektorów oddziałów wojewódzkich Narodowego Funduszu Zdrowia do wprowadzenia zmian wynikających z wejścia w życie przepisów zarządzenia do postanowień umów, o których mowa w § 13.</w:t>
      </w:r>
    </w:p>
    <w:p w14:paraId="5E69239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rPr>
          <w:color w:val="000000"/>
          <w:u w:color="000000"/>
        </w:rPr>
        <w:t>Traci moc zarządzenie N</w:t>
      </w:r>
      <w:r>
        <w:rPr>
          <w:color w:val="000000"/>
          <w:u w:color="000000"/>
        </w:rPr>
        <w:t>r 111/2022/DSOZ Prezesa Narodowego Funduszu Zdrowia z dnia 2 września 2022 r. w sprawie określenia warunków zawierania i realizacji umów w rodzaju programy zdrowotne – w zakresach: profilaktyczne programy zdrowotne.</w:t>
      </w:r>
    </w:p>
    <w:p w14:paraId="02880D8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rPr>
          <w:color w:val="000000"/>
          <w:u w:color="000000"/>
        </w:rPr>
        <w:t>Zarządzenie wchodzi w życie z dnie</w:t>
      </w:r>
      <w:r>
        <w:rPr>
          <w:color w:val="000000"/>
          <w:u w:color="000000"/>
        </w:rPr>
        <w:t>m następującym po dniu podpisania.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930"/>
      </w:tblGrid>
      <w:tr w:rsidR="00960A8F" w14:paraId="2952121C" w14:textId="77777777"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7C0FE5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7A96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1BF98E00" w14:textId="77777777" w:rsidR="00960A8F" w:rsidRDefault="007A32CF">
            <w:pPr>
              <w:jc w:val="center"/>
            </w:pPr>
            <w:r>
              <w:rPr>
                <w:b/>
              </w:rPr>
              <w:t>PREZES</w:t>
            </w:r>
          </w:p>
          <w:p w14:paraId="4FC94BF3" w14:textId="77777777" w:rsidR="00960A8F" w:rsidRDefault="007A32CF">
            <w:pPr>
              <w:jc w:val="center"/>
            </w:pPr>
            <w:r>
              <w:rPr>
                <w:b/>
              </w:rPr>
              <w:t>NARODOWEGO FUNDUSZU ZDROWIA</w:t>
            </w:r>
          </w:p>
          <w:p w14:paraId="78737AB9" w14:textId="77777777" w:rsidR="00960A8F" w:rsidRDefault="00960A8F"/>
          <w:p w14:paraId="0137F60F" w14:textId="77777777" w:rsidR="00960A8F" w:rsidRDefault="007A32CF">
            <w:pPr>
              <w:jc w:val="center"/>
            </w:pPr>
            <w:r>
              <w:t>Filip Nowak</w:t>
            </w:r>
          </w:p>
          <w:p w14:paraId="5AE751D3" w14:textId="77777777" w:rsidR="00960A8F" w:rsidRDefault="007A32CF">
            <w:pPr>
              <w:jc w:val="center"/>
            </w:pPr>
            <w:r>
              <w:t>Prezes Narodowego Funduszu Zdrowia</w:t>
            </w:r>
          </w:p>
          <w:p w14:paraId="773AE437" w14:textId="77777777" w:rsidR="00960A8F" w:rsidRDefault="007A32CF">
            <w:pPr>
              <w:jc w:val="center"/>
            </w:pPr>
            <w:r>
              <w:rPr>
                <w:i/>
              </w:rPr>
              <w:t>/Dokument podpisano elektronicznie/</w:t>
            </w:r>
          </w:p>
        </w:tc>
      </w:tr>
    </w:tbl>
    <w:p w14:paraId="4C8D8706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6C81DCA0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4CF9D219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PROGRAMY ZDROWOTNE - PROFILAKTYCZNE PROGRAMY </w:t>
      </w:r>
      <w:r>
        <w:rPr>
          <w:b/>
          <w:color w:val="000000"/>
          <w:u w:color="000000"/>
        </w:rPr>
        <w:t>ZDROWOTNE - KATALOG ZAKRESÓW I ŚWIADCZEŃ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143"/>
        <w:gridCol w:w="1756"/>
        <w:gridCol w:w="1396"/>
        <w:gridCol w:w="2241"/>
        <w:gridCol w:w="959"/>
        <w:gridCol w:w="1872"/>
      </w:tblGrid>
      <w:tr w:rsidR="00960A8F" w14:paraId="1075A622" w14:textId="77777777">
        <w:trPr>
          <w:trHeight w:val="222"/>
        </w:trPr>
        <w:tc>
          <w:tcPr>
            <w:tcW w:w="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FDD92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L.p.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819A3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Kod zakresu świadczeń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062E6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Nazwa zakresu świadczeń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2E4FE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Kod świadczenia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BD074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Nazwa świadczenia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CCC98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Waga punktowa świadczenia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5CAD6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Uwagi</w:t>
            </w:r>
          </w:p>
        </w:tc>
      </w:tr>
      <w:tr w:rsidR="00960A8F" w14:paraId="023ADC1D" w14:textId="77777777">
        <w:trPr>
          <w:trHeight w:val="66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732C0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6D2C4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10.7000.160.02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C47DBC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PROFILAKTYKI RAKA SZYJKI MACICY - ETAP DIAGNOSTYCZNY II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C67E0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DD1F7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PROCEDURA DIAGNOSTYCZNA (TEST HPV HR) W PROGRAMIE PROFILAKTYKI RAKA SZYJKI MACICY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0C108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6,64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E333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234F6216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1B03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66E8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FAB2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96736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D560C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PROCEDURA DIAGNOSTYCZNA (LBC) W PROGRAMIE PROFILAKTYKI RAKA SZYJKI MACICY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EE748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6,97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F94E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9DD6BA5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72B84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13CD1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10.0000.156.02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B0A52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PROGRAM PROFILAKTYKI RAKA </w:t>
            </w:r>
            <w:r>
              <w:rPr>
                <w:sz w:val="14"/>
              </w:rPr>
              <w:t>SZYJKI MACICY - ETAP POGŁĘBIONEJ DIAGNOSTYKI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BCBE4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5.12.00.0000052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DCA65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KOLPOSKOPIA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E593A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11,00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5E04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DEF3E9B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7777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3BCB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010A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0296F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5.12.00.0000053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66439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KOLPOSKOPIA Z CELOWANYM POBRANIEM WYCINKÓW I BADANIEM HISTOPATOLOGICZNYM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3BEB2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B9BF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9D44488" w14:textId="77777777">
        <w:trPr>
          <w:trHeight w:val="222"/>
        </w:trPr>
        <w:tc>
          <w:tcPr>
            <w:tcW w:w="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41A8C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F3FC4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10.7940.158.02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214B6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PROGRAM PROFILAKTYKI RAKA PIERSI - ETAP </w:t>
            </w:r>
            <w:r>
              <w:rPr>
                <w:sz w:val="14"/>
              </w:rPr>
              <w:t>PODSTAWOWY - w pracowni stacjonarnej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5605E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2C7EA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NA ETAPIE PODSTAWOWYM PROGRAMU PROFILAKTYKI RAKA PIERSI – w pracowni stacjonarnej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0488F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9,45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0654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784ACB8" w14:textId="77777777">
        <w:trPr>
          <w:trHeight w:val="222"/>
        </w:trPr>
        <w:tc>
          <w:tcPr>
            <w:tcW w:w="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55D0E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3BE9F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10.7940.159.02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8A629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PROFILAKTYKI RAKA PIERSI - ETAP PODSTAWOWY - w pracowni mobilnej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F63DB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AA41B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NA ETAPIE PODSTAWOWYM PROGRAMU PROFILAKTYKI RAKA PIERSI – w pracowni mobilnej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A6DD3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9,45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196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EC430A2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E2D6E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5C11E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10.0000.157.02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27694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PROFILAKTYKI RAKA PIERSI - ETAP POGŁĘBIONEJ DIAGNOSTYKI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FE1ED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5.12.00.0000054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F1B60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PORADA NA ETAPIE POGŁĘBIONEJ DIAGNOSTYKI PROGRAMU PROFILAKTYKI RAKA PIERSI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E0426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2,10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5FE4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4B39114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8A98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02DA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9005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374BB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5.12.00.0000055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6175D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MAMMOGRAFIA UZUPEŁNIAJĄCA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F28D5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7,35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2489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A56F2C9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D1AB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9E8B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60FC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D4202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5.12.00.0000056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E3903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USG PIERSI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20E32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5,25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B720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E26AB2F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AD00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F750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DE3A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6CFDA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4B615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BIOPSJA GRUBOIGŁOWA PIERSI PRZEZSKÓRNA Z PEŁNĄ </w:t>
            </w:r>
            <w:r>
              <w:rPr>
                <w:sz w:val="14"/>
              </w:rPr>
              <w:t>DIAGNOSTYKĄ (BADANIE HIST.-PAT.) Z UŻYCIEM TECHNIK OBRAZOWYCH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E2C5B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35,52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C8A9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8CD9BA9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820D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3E89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3E01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DB7BE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2CC19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OCENA IMMUNOHISTOCHEMICZNA RECEPTORA ER, PGR I HER 2 ORAZ KI67 Z MATERIAŁU Z BIOPSJI GRUBOIGŁOWEJ GUZA PIERSI W PRZYPADKU POTWIERDZENIA W BADANIU </w:t>
            </w:r>
            <w:r>
              <w:rPr>
                <w:sz w:val="14"/>
              </w:rPr>
              <w:t>HISTOPATOLOGICZNYM KOMÓREK RAKA PIERSI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0C20B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40,00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50CC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6B0722A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D9451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3C3AA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10.4450.159.02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A2F47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BADAŃ PRENATALNYCH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88F3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F68FF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GENETYCZNA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FE174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D0C8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9BBC8D7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1887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2290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01A6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707BA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436DB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AFP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D3B42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7,35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B242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06F7E34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14AE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795E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2156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004E8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D09B2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PAP P-A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DE184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16,80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55C4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A1FB11E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4951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D324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32B6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92E1F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F2D1C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BETA-HCG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65FF4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5,25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0028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DE728E4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DA78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5E22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64DC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71C70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ED925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ESTRIOL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13E6E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5,25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8EEB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06FA510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18AD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B8D5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E9C2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DE8AF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5.19.00.0000033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85117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BADANIE ULTRASONOGRAFICZNE I </w:t>
            </w:r>
            <w:r>
              <w:rPr>
                <w:sz w:val="14"/>
              </w:rPr>
              <w:lastRenderedPageBreak/>
              <w:t>TRYMESTRU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FB30B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lastRenderedPageBreak/>
              <w:t>28,35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8877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9CD7F2D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1C18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DA32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D032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3384C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5.19.00.0000034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78F5B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BADANIE ULTRASONOGRAFICZNE II TRYMESTRU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78701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28,35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71C6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BB7D48E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94A3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4BDB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266C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16C30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45E98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GENETYCZNE OBEJMUJĄCE CYTOGENETYCZNĄ, MOLEKULARNĄ I BIOCHEMICZNĄ OCENĘ MATERIAŁU PŁODOWEGO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1D644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126,00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9C7E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01A0129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6244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D76F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CEB7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6E0E8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2F9CA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AMNIOPUNKCJA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9A273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DFFD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77307FE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AB7C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E193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F313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2DC9C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A3007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BIOPSJA TROFOBLASTU - </w:t>
            </w:r>
            <w:r>
              <w:rPr>
                <w:sz w:val="14"/>
              </w:rPr>
              <w:t>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564E1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FDC4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545F640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0685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31AF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22D8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CA88C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ED76B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KORDOCENTEZA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EFDDB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1A69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C237507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04E2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6676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D15A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94F68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5.19.00.0000039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C2C8F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PODANIE IMMUNOGLOBULINY ANTY-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 xml:space="preserve"> PACJENTCE 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 xml:space="preserve">-UJEMNEJ po inwazyjnej diagnostyce prenatalnej.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A4E52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F8DEB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- Dawka immunoglobuliny anty-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 xml:space="preserve"> zgodnie z aktualnymi zaleceniami konsultantów krajowych w dziedzinie położnictwa i ginekologii, transfuzjologii klinicznej </w:t>
            </w:r>
            <w:r>
              <w:rPr>
                <w:sz w:val="14"/>
              </w:rPr>
              <w:t xml:space="preserve">oraz perinatologii. </w:t>
            </w:r>
          </w:p>
          <w:p w14:paraId="438402FE" w14:textId="77777777" w:rsidR="00960A8F" w:rsidRDefault="007A32CF">
            <w:pPr>
              <w:jc w:val="left"/>
            </w:pPr>
            <w:r>
              <w:rPr>
                <w:sz w:val="14"/>
              </w:rPr>
              <w:t xml:space="preserve">- Konieczność udokumentowania zakupu fakturą/ rachunkiem). </w:t>
            </w:r>
          </w:p>
          <w:p w14:paraId="3A73AA2F" w14:textId="77777777" w:rsidR="00960A8F" w:rsidRDefault="007A32CF">
            <w:pPr>
              <w:jc w:val="left"/>
            </w:pPr>
            <w:r>
              <w:rPr>
                <w:sz w:val="14"/>
              </w:rPr>
              <w:t>- Koszt immunoglobuliny anty-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>, w wysokości nieprzekraczającej urzędowej ceny zbytu dla danej  dawki określonej w załączniku do obwieszczenia Ministra Zdrowia</w:t>
            </w:r>
          </w:p>
          <w:p w14:paraId="0254AABD" w14:textId="77777777" w:rsidR="00960A8F" w:rsidRDefault="007A32CF">
            <w:pPr>
              <w:jc w:val="left"/>
            </w:pPr>
            <w:r>
              <w:rPr>
                <w:sz w:val="14"/>
              </w:rPr>
              <w:t>w sprawie wyka</w:t>
            </w:r>
            <w:r>
              <w:rPr>
                <w:sz w:val="14"/>
              </w:rPr>
              <w:t>zu leków, środków spożywczych specjalnego przeznaczenia żywieniowego i wyrobów medycznych, dla których ustalono urzędową cenę zbytu netto, z uwzględnieniem przepisów ustawy z dnia 12 maja 2011 r. o refundacji leków, środków spożywczych specjalnego przeznac</w:t>
            </w:r>
            <w:r>
              <w:rPr>
                <w:sz w:val="14"/>
              </w:rPr>
              <w:t xml:space="preserve">zenia żywieniowego oraz wyrobów medycznych (Dz.U. z 2026 r. poz. 253, z </w:t>
            </w:r>
            <w:proofErr w:type="spellStart"/>
            <w:r>
              <w:rPr>
                <w:sz w:val="14"/>
              </w:rPr>
              <w:t>późn</w:t>
            </w:r>
            <w:proofErr w:type="spellEnd"/>
            <w:r>
              <w:rPr>
                <w:sz w:val="14"/>
              </w:rPr>
              <w:t xml:space="preserve"> .zm.);</w:t>
            </w:r>
          </w:p>
          <w:p w14:paraId="0526CA17" w14:textId="77777777" w:rsidR="00960A8F" w:rsidRDefault="007A32CF">
            <w:pPr>
              <w:jc w:val="left"/>
            </w:pPr>
            <w:r>
              <w:rPr>
                <w:sz w:val="14"/>
              </w:rPr>
              <w:t>- Wymagane wskazanie procedury wg ICD-9 - 99.111.</w:t>
            </w:r>
          </w:p>
        </w:tc>
      </w:tr>
      <w:tr w:rsidR="00960A8F" w14:paraId="78393BD8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4D5F8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55BDD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10.1450.159.02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60C31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BADAŃ PRENATALNYCH - część położniczo-ginekologiczna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29F97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5514F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BADANIA </w:t>
            </w:r>
            <w:r>
              <w:rPr>
                <w:sz w:val="14"/>
              </w:rPr>
              <w:t>BIOCHEMICZNE - AFP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12186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7,35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3FFF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74CA80C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B9BA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3FB1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95A8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6816C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3DBB5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PAP P-A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48A83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16,80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68FA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8B4D9AD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D7CC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CBF8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F6F5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39766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803C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BETA-HCG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A21BC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5,25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10FC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E09B05D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0FAD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8941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A069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0726C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5.19.00.0000005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67635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BADANIA BIOCHEMICZNE - ESTRIOL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5B635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5,25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FECC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55102C5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BFC6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23EB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00C9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2BE7A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5.19.00.0000033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63E08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BADANIE </w:t>
            </w:r>
            <w:r>
              <w:rPr>
                <w:sz w:val="14"/>
              </w:rPr>
              <w:t>ULTRASONOGRAFICZNE I TRYMESTRU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A90DC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28,35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8285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7486495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E3FD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6E0D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0782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383DC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5.19.00.0000034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A70BC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BADANIE ULTRASONOGRAFICZNE II TRYMESTRU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7ACCB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28,35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0D88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DE977FB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4785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DEB2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6FF5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1FDF6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C96B4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AMNIOPUNKCJA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24360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3901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378A80F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ACBD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F10D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B074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7BA4F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739E6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BIOPSJA TROFOBLASTU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916C2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EEE2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F2E5365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D407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1FD2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E78C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FC0B1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41CEF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KORDOCENTEZA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ADA54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31,50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A9B2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C87DA70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41F6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A2F7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FA80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0ED40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5.19.00.0000039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E7F21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PODANIE IMMUNOGLOBULINY ANTY-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 xml:space="preserve"> PACJENTCE 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 xml:space="preserve">-UJEMNEJ po inwazyjnej diagnostyce prenatalnej.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3E6FE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59040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- Dawka immunoglobuliny anty-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 xml:space="preserve"> zgodnie z aktualnymi zaleceniami konsultantów krajowych w dziedzinie położnictwa i </w:t>
            </w:r>
            <w:r>
              <w:rPr>
                <w:sz w:val="14"/>
              </w:rPr>
              <w:lastRenderedPageBreak/>
              <w:t xml:space="preserve">ginekologii, transfuzjologii klinicznej oraz perinatologii. </w:t>
            </w:r>
          </w:p>
          <w:p w14:paraId="56FC8970" w14:textId="77777777" w:rsidR="00960A8F" w:rsidRDefault="007A32CF">
            <w:pPr>
              <w:jc w:val="left"/>
            </w:pPr>
            <w:r>
              <w:rPr>
                <w:sz w:val="14"/>
              </w:rPr>
              <w:t xml:space="preserve">- Konieczność udokumentowania zakupu fakturą/ rachunkiem). </w:t>
            </w:r>
          </w:p>
          <w:p w14:paraId="3131620F" w14:textId="77777777" w:rsidR="00960A8F" w:rsidRDefault="007A32CF">
            <w:pPr>
              <w:jc w:val="left"/>
            </w:pPr>
            <w:r>
              <w:rPr>
                <w:sz w:val="14"/>
              </w:rPr>
              <w:t xml:space="preserve">- Koszt </w:t>
            </w:r>
            <w:r>
              <w:rPr>
                <w:sz w:val="14"/>
              </w:rPr>
              <w:t>immunoglobuliny anty-</w:t>
            </w:r>
            <w:proofErr w:type="spellStart"/>
            <w:r>
              <w:rPr>
                <w:sz w:val="14"/>
              </w:rPr>
              <w:t>RhD</w:t>
            </w:r>
            <w:proofErr w:type="spellEnd"/>
            <w:r>
              <w:rPr>
                <w:sz w:val="14"/>
              </w:rPr>
              <w:t>, w wysokości nieprzekraczającej urzędowej ceny zbytu dla danej  dawki określonej w załączniku do obwieszczenia Ministra Zdrowia</w:t>
            </w:r>
          </w:p>
          <w:p w14:paraId="4E8BA128" w14:textId="77777777" w:rsidR="00960A8F" w:rsidRDefault="007A32CF">
            <w:pPr>
              <w:jc w:val="left"/>
            </w:pPr>
            <w:r>
              <w:rPr>
                <w:sz w:val="14"/>
              </w:rPr>
              <w:t>w sprawie wykazu leków, środków spożywczych specjalnego przeznaczenia żywieniowego i wyrobów medycznych</w:t>
            </w:r>
            <w:r>
              <w:rPr>
                <w:sz w:val="14"/>
              </w:rPr>
              <w:t xml:space="preserve">, dla których ustalono urzędową cenę zbytu netto, z uwzględnieniem przepisów ustawy z dnia 12 maja 2011 r. o refundacji leków, środków spożywczych specjalnego przeznaczenia żywieniowego oraz wyrobów medycznych (Dz.U. z 2026 r. poz. 253, z </w:t>
            </w:r>
            <w:proofErr w:type="spellStart"/>
            <w:r>
              <w:rPr>
                <w:sz w:val="14"/>
              </w:rPr>
              <w:t>późn</w:t>
            </w:r>
            <w:proofErr w:type="spellEnd"/>
            <w:r>
              <w:rPr>
                <w:sz w:val="14"/>
              </w:rPr>
              <w:t>. zm.);</w:t>
            </w:r>
          </w:p>
          <w:p w14:paraId="5DB24EDA" w14:textId="77777777" w:rsidR="00960A8F" w:rsidRDefault="007A32CF">
            <w:pPr>
              <w:jc w:val="left"/>
            </w:pPr>
            <w:r>
              <w:rPr>
                <w:sz w:val="14"/>
              </w:rPr>
              <w:t>- Wym</w:t>
            </w:r>
            <w:r>
              <w:rPr>
                <w:sz w:val="14"/>
              </w:rPr>
              <w:t>agane wskazanie procedury wg ICD-9 - 99.111.</w:t>
            </w:r>
          </w:p>
        </w:tc>
      </w:tr>
      <w:tr w:rsidR="00960A8F" w14:paraId="7A87CEA5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D3BAF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lastRenderedPageBreak/>
              <w:t>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B8DCD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10.1210.159.02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FC092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BADAŃ PRENATALNYCH - część genetyczna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F8051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E8411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GENETYCZNA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15BAE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AF84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5F11AB1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0F86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959E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F133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58A8F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5.19.00.0000026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564D1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BADANIA GENETYCZNE OBEJMUJĄCE CYTOGENETYCZNĄ, MOLEKULARNĄ I </w:t>
            </w:r>
            <w:r>
              <w:rPr>
                <w:sz w:val="14"/>
              </w:rPr>
              <w:t>BIOCHEMICZNĄ OCENĘ MATERIAŁU PŁODOWEGO - PROGRAM NFZ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D84AE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126,00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BDD7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DD05B48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99DEE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082AC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10.0010.162.02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5D708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PROFILAKTYKI CHORÓB ODTYTONIOWYCH (W TYM POCHP) - ETAP PODSTAWOWY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B3B8C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5.01.00.0000049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C45ED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PORADNICTWO ANTYNIKOTYNOWE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765E6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2,94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1168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3864AF3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4AE6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86D8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3B76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3628F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5.01.00.0000050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CD452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PORADNICTWO </w:t>
            </w:r>
            <w:r>
              <w:rPr>
                <w:sz w:val="14"/>
              </w:rPr>
              <w:t>ANTYNIKOTYNOWE Z WYKONANIEM BADANIA SPIROMETRYCZNEGO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E3757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6,41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1F01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1EF0B90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F6276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51FC6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10.0000.163.02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4BA89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PROFILAKTYKI CHORÓB ODTYTONIOWYCH (W TYM POCHP) - ETAP SPECJALISTYCZNY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8EBDA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0DCC7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WSTĘPNA NA ETAPIE SPECJALISTYCZNYM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69B83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9,70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CBE3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7FDBAAB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9B4F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5635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46BA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5FA64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7B02A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PORADA </w:t>
            </w:r>
            <w:r>
              <w:rPr>
                <w:sz w:val="14"/>
              </w:rPr>
              <w:t>KONTROLNA NA ETAPIE SPECJALISTYCZNYM (po 3, 6, 12 m-</w:t>
            </w:r>
            <w:proofErr w:type="spellStart"/>
            <w:r>
              <w:rPr>
                <w:sz w:val="14"/>
              </w:rPr>
              <w:t>cach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20B89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56A4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3C25BC7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EF1C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2BB1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3F8C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F9588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C707F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KONTROLNA W CYKLU LECZENIA FARMAKOLOGICZNEGO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897A6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29B2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65B1A6A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47E3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E793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1D29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DAE0D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F079B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PORADA KONTROLNA W CYKLU PSYCHOTERAPII GRUPOWEJ LUB INDYWIDUALNEJ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7B152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6,47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E6B2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CD82A52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1131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AA58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0AD8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31744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5.12.00.0000059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45F89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SESJA PSYCHOTERAPII GRUPOWEJ (UDZIAŁ 1 OSOBY)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5EB94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F6E5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DC01A08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DC81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60F3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5BF4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BEF51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CC539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SESJA PSYCHOTERAPII INDYWIDUALNEJ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B0579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12,93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1E41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5D064A9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B38A4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CCE33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10.7910.155.02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35A6F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BADAŃ PRZESIEWOWYCH RAKA JELITA GRUBEGO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52766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94CA6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KOLONOSKOPIA DIAGNOSTYCZNA W </w:t>
            </w:r>
            <w:r>
              <w:rPr>
                <w:sz w:val="14"/>
              </w:rPr>
              <w:t>PROGRAMIE BADAŃ PRZESIEWOWYCH RAKA JELITA GRUBEGO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2660E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37,5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5F9B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108F5CC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B28F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33F4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257E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6BD81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5.12.00.0000069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4DF56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KOLONOSKOPIA DIAGNOSTYCZNA Z BIOPSJĄ (Z BADANIEM HIST-PAT) W PROGRAMIE BADAŃ PRZESIEWOWYCH RAKA JELITA GRUBEGO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CD0ED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C044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CC0CCD5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CA53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DFE4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5560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63CE3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9F06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KOLONOSKOPIA Z POLIEKTOMIĄ JEDNEGO LUB </w:t>
            </w:r>
            <w:r>
              <w:rPr>
                <w:sz w:val="14"/>
              </w:rPr>
              <w:t xml:space="preserve">WIĘCEJ POLIPÓW DO 15 MM DŁUGOŚCI, ZA POMOCĄ PĘTLI DIATERMICZNEJ (Z BADANIEM HIST-PAT) W PROGRAMIE BADAŃ PRZESIEWOWYCH </w:t>
            </w:r>
            <w:r>
              <w:rPr>
                <w:sz w:val="14"/>
              </w:rPr>
              <w:lastRenderedPageBreak/>
              <w:t>RAKA JELITA GRUBEGO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B8D86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lastRenderedPageBreak/>
              <w:t>115,1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5346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07BBB05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7F0B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E54A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625A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2497A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D9FA9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ZNIECZULENIE (SEDACJA) Z UDZIAŁEM ANESTEZJOLOGA W PROGRAMIE BADAŃ </w:t>
            </w:r>
            <w:r>
              <w:rPr>
                <w:sz w:val="14"/>
              </w:rPr>
              <w:t>PRZESIEWOWYCH RAKA JELITA GRUBEGO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6E68E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19,4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BBA3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1C06623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C262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52E8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A09F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17DC6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70455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KONSULTACJA WYNIKÓW Z WYDANIEM DALSZYCH ZALECEŃ PACJENTOWI W PROGRAMIE BADAŃ PRZESIEWOWYCH RAKA JELITA GRUBEGO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20411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4,7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6D00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30CE352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1B0C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B7B4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9063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470DE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ED4B4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KONSULTACJA W ZAKRESIE KWALIFIKACJI DO WYKONANIA </w:t>
            </w:r>
            <w:r>
              <w:rPr>
                <w:sz w:val="14"/>
              </w:rPr>
              <w:t>ZNIECZULENIA DO KOLONOSKOPII W PROGRAMIE BADAŃ PRZESIEWOWYCH RAKA JELITA GRUBEGO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6DE65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8,5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2B87F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Rozliczeniu podlega porada, która odbyła się co najmniej 2 dni przed datą wykonania badania</w:t>
            </w:r>
          </w:p>
        </w:tc>
      </w:tr>
      <w:tr w:rsidR="00960A8F" w14:paraId="22BB2B81" w14:textId="77777777">
        <w:trPr>
          <w:trHeight w:val="2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7979E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472C9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10.0000.170.02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87450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PROGRAM BADAŃ PRZESIEWOWYCH RAKA PŁUCA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70B84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592F6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WIZY</w:t>
            </w:r>
            <w:r>
              <w:rPr>
                <w:sz w:val="14"/>
              </w:rPr>
              <w:t>TA KWALIFIKUJĄCA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7BD56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5,71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B60A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07EAC4F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80AB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4FDE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1366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50A02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1C0B7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BADANIE OBRAZOWE KLATKI PIERSIOWEJ Z ZASTOSOWANIEM NISKODAWKOWEJ TOMOGRAFII KOMPUTEROWEJ (NDTK)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EFFF1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18,89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1AC8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B1A9C08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A528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0F42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8211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D7FF6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5.12.00.0000079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6EA34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WIZYTA WYNIKOWA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7BD5D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7,23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C809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71BC19A" w14:textId="77777777">
        <w:trPr>
          <w:trHeight w:val="222"/>
        </w:trPr>
        <w:tc>
          <w:tcPr>
            <w:tcW w:w="5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E0A1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9E51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A0F9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9DA06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5.12.00.0000080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2017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KONTROLNE BADANIE OBRAZOWE KLATKI PIERSIOWEJ Z ZASTOSOWANIEM NISKODAWKOWEJ TOMOGRAFII KOMPUTEROWEJ (NDTK)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36CDB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18,89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7E735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Wykonywane zgodnie z zaleceniami wynikającymi ze standardu </w:t>
            </w:r>
            <w:proofErr w:type="spellStart"/>
            <w:r>
              <w:rPr>
                <w:sz w:val="14"/>
              </w:rPr>
              <w:t>LungRADS</w:t>
            </w:r>
            <w:proofErr w:type="spellEnd"/>
            <w:r>
              <w:rPr>
                <w:sz w:val="14"/>
              </w:rPr>
              <w:t xml:space="preserve"> po 3 lub 6 miesiącach w przypadku wyniku wątpliwego w badaniu podstawowym </w:t>
            </w:r>
            <w:r>
              <w:rPr>
                <w:sz w:val="14"/>
              </w:rPr>
              <w:t xml:space="preserve">NDTK </w:t>
            </w:r>
          </w:p>
        </w:tc>
      </w:tr>
    </w:tbl>
    <w:p w14:paraId="1EDEE120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676F5A98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35F36E7C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10/PRO/….</w:t>
      </w:r>
      <w:r>
        <w:rPr>
          <w:b/>
          <w:color w:val="000000"/>
          <w:u w:color="000000"/>
        </w:rPr>
        <w:br/>
        <w:t xml:space="preserve">UMOWA Nr </w:t>
      </w:r>
      <w:r>
        <w:rPr>
          <w:b/>
          <w:color w:val="000000"/>
          <w:u w:color="000000"/>
        </w:rPr>
        <w:t>....../.....</w:t>
      </w:r>
      <w:r>
        <w:rPr>
          <w:b/>
          <w:color w:val="000000"/>
          <w:u w:color="000000"/>
        </w:rPr>
        <w:br/>
        <w:t>O UDZIELANIE ŚWIADCZEŃ OPIEKI ZDROWOTNEJ</w:t>
      </w:r>
      <w:r>
        <w:rPr>
          <w:b/>
          <w:color w:val="000000"/>
          <w:u w:color="000000"/>
        </w:rPr>
        <w:br/>
        <w:t>- PROGRAMY ZDROWOTNE – W ZAKRESACH:</w:t>
      </w:r>
      <w:r>
        <w:rPr>
          <w:b/>
          <w:color w:val="000000"/>
          <w:u w:color="000000"/>
        </w:rPr>
        <w:br/>
        <w:t>PROFILAKTYCZNE PROGRAMY ZDROWOTNE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460485A6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6E248C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zawarta w .........................................., dnia ..................................................... roku, pomiędzy: Nar</w:t>
            </w:r>
            <w:r>
              <w:t>odowym Funduszem Zdrowia – reprezentowanym przez Prezesa Narodowego Funduszu Zdrowia, w imieniu którego działa: …………………………………………… (wskazanie imienia i nazwiska osoby umocowanej) – ………………………………………… (wskazanie stanowiska) .………………………… (nazwa oddziału) Oddział</w:t>
            </w:r>
            <w:r>
              <w:t>u Wojewódzkiego Narodowego Funduszu Zdrowia z siedzibą w.................................................................................... (adres), na podstawie pełnomocnictwa/pełnomocnictw nr………....... z dnia……………/ i nr ......... z dnia…........../, zwa</w:t>
            </w:r>
            <w:r>
              <w:t>nym dalej „Funduszem”</w:t>
            </w:r>
          </w:p>
          <w:p w14:paraId="420F3AA2" w14:textId="77777777" w:rsidR="00960A8F" w:rsidRDefault="007A32CF">
            <w:pPr>
              <w:jc w:val="left"/>
            </w:pPr>
            <w:r>
              <w:t xml:space="preserve">a ……………………………………………………………………………………………………………... </w:t>
            </w:r>
            <w:r>
              <w:rPr>
                <w:i/>
              </w:rPr>
              <w:t>(oznaczenie świadczeniodawcy: imię i nazwisko albo nazwa świadczeniodawcy w rozumieniu art. 5 pkt 41 ustawy z dnia 27 sierpnia 2004 r. o świadczeniach opieki zdrowotnej finansowanych ze ś</w:t>
            </w:r>
            <w:r>
              <w:rPr>
                <w:i/>
              </w:rPr>
              <w:t>rodków publicznych (Dz.U. 2021 r. poz. 1285, z </w:t>
            </w:r>
            <w:proofErr w:type="spellStart"/>
            <w:r>
              <w:rPr>
                <w:i/>
              </w:rPr>
              <w:t>późn</w:t>
            </w:r>
            <w:proofErr w:type="spellEnd"/>
            <w:r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zm</w:t>
            </w:r>
            <w:proofErr w:type="spellEnd"/>
            <w:r>
              <w:rPr>
                <w:i/>
              </w:rPr>
              <w:t>),</w:t>
            </w:r>
          </w:p>
          <w:p w14:paraId="5D493D1B" w14:textId="77777777" w:rsidR="00960A8F" w:rsidRDefault="007A32CF">
            <w:pPr>
              <w:jc w:val="left"/>
            </w:pPr>
            <w:r>
              <w:t>zwanym dalej „</w:t>
            </w:r>
            <w:r>
              <w:rPr>
                <w:b/>
              </w:rPr>
              <w:t>Świadczeniodawcą</w:t>
            </w:r>
            <w:r>
              <w:t xml:space="preserve">”, reprezentowanym przez </w:t>
            </w:r>
          </w:p>
          <w:p w14:paraId="5DBA0FFF" w14:textId="77777777" w:rsidR="00960A8F" w:rsidRDefault="007A32CF">
            <w:pPr>
              <w:jc w:val="left"/>
            </w:pPr>
            <w:r>
              <w:t>………..................................................................................................................................</w:t>
            </w:r>
          </w:p>
        </w:tc>
      </w:tr>
    </w:tbl>
    <w:p w14:paraId="36880D3E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PRZEDMIOT UMOWY</w:t>
      </w:r>
    </w:p>
    <w:p w14:paraId="1C70D87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Przedmiotem umowy jest udzielanie przez Świadczeniodawcę świadczeń opieki zdrowotnej, w rodzaju programy zdrowotne w zakresach: profilaktyczne programy zdrowotne, zwanych dalej „świadczeniami”, w zakresach określonych w planie rzecz</w:t>
      </w:r>
      <w:r>
        <w:rPr>
          <w:color w:val="000000"/>
          <w:u w:color="000000"/>
        </w:rPr>
        <w:t xml:space="preserve">owo-finansowym, stanowiącym </w:t>
      </w:r>
      <w:r>
        <w:rPr>
          <w:b/>
          <w:color w:val="000000"/>
          <w:u w:color="000000"/>
        </w:rPr>
        <w:t>załącznik nr 1 do umowy</w:t>
      </w:r>
      <w:r>
        <w:rPr>
          <w:color w:val="000000"/>
          <w:u w:color="000000"/>
        </w:rPr>
        <w:t xml:space="preserve">. </w:t>
      </w:r>
    </w:p>
    <w:p w14:paraId="302E32D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Świadczeniodawca obowiązany jest wykonywać umowę zgodnie z warunkami udzielania świadczeń określonymi w:</w:t>
      </w:r>
    </w:p>
    <w:p w14:paraId="776220F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ustawie o świadczeniach opieki zdrowotnej finansowanych ze środków publicznych (Dz. U. 2021</w:t>
      </w:r>
      <w:r>
        <w:rPr>
          <w:color w:val="000000"/>
          <w:u w:color="000000"/>
        </w:rPr>
        <w:t> r. poz. 1285,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zm.), zwanej dalej „ustawą o świadczeniach”;</w:t>
      </w:r>
    </w:p>
    <w:p w14:paraId="0A98D93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przepisach rozporządzenia ministra właściwego do spraw zdrowia w sprawie świadczeń gwarantowanych z zakresu programów zdrowotnych wydanego na podstawie art. 31d ustawy o świadczeniach;</w:t>
      </w:r>
    </w:p>
    <w:p w14:paraId="24D2C3B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ogólnych warunkach umów o udzielanie świadczeń opieki zdrowotnej stanowiących załącznik do rozporządzenia ministra właściwego do spraw zdrowia wydanego na podstawie art. 137 ust. 2 ustawy o świadczeniach, zwanych dalej „Ogólnymi warunkami umów”;</w:t>
      </w:r>
    </w:p>
    <w:p w14:paraId="44AB130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szcz</w:t>
      </w:r>
      <w:r>
        <w:rPr>
          <w:color w:val="000000"/>
          <w:u w:color="000000"/>
        </w:rPr>
        <w:t>egółowych warunkach zawierania i realizacji umów w rodzaju programy zdrowotne, w zakresach profilaktyczne programy zdrowotne, określonych przez Prezesa Narodowego Funduszu Zdrowia na podstawie art. 146 ust. 1 pkt 2 ustawy o świadczeniach, zwanych dalej „sz</w:t>
      </w:r>
      <w:r>
        <w:rPr>
          <w:color w:val="000000"/>
          <w:u w:color="000000"/>
        </w:rPr>
        <w:t>czegółowymi warunkami umów”.</w:t>
      </w:r>
    </w:p>
    <w:p w14:paraId="7206D62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Świadczeniodawca obowiązany jest zapoznać z przepisami § 12 Ogólnych warunków umów, wszystkie osoby, które udzielają świadczeń opieki zdrowotnej lub udzielają informacji świadczeniobiorcom o sposobie, trybie oraz zasadach ud</w:t>
      </w:r>
      <w:r>
        <w:rPr>
          <w:color w:val="000000"/>
          <w:u w:color="000000"/>
        </w:rPr>
        <w:t>zielania świadczeń w jego placówce.</w:t>
      </w:r>
    </w:p>
    <w:p w14:paraId="0B53713D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ORGANIZACJA UDZIELANIA ŚWIADCZEŃ</w:t>
      </w:r>
    </w:p>
    <w:p w14:paraId="1B2BF26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Świadczenia w poszczególnych zakresach udzielane są:</w:t>
      </w:r>
    </w:p>
    <w:p w14:paraId="7FFFFB1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przez osoby wymienione w </w:t>
      </w:r>
      <w:r>
        <w:rPr>
          <w:b/>
          <w:color w:val="000000"/>
          <w:u w:color="000000"/>
        </w:rPr>
        <w:t>załączniku nr 2 do umowy</w:t>
      </w:r>
      <w:r>
        <w:rPr>
          <w:color w:val="000000"/>
          <w:u w:color="000000"/>
        </w:rPr>
        <w:t xml:space="preserve"> – „Harmonogram – zasoby”;</w:t>
      </w:r>
    </w:p>
    <w:p w14:paraId="1A5083B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zgodnie z harmonogramem pracy, określonym w </w:t>
      </w:r>
      <w:r>
        <w:rPr>
          <w:b/>
          <w:color w:val="000000"/>
          <w:u w:color="000000"/>
        </w:rPr>
        <w:t>załączniku nr 2 do umowy</w:t>
      </w:r>
      <w:r>
        <w:rPr>
          <w:color w:val="000000"/>
          <w:u w:color="000000"/>
        </w:rPr>
        <w:t xml:space="preserve"> – „Harmonogram – zasoby”, a w przypadku świadczeniodawców realizujących etap podstawowy programu profilaktyki raka piersi w trybie mobilnym - w </w:t>
      </w:r>
      <w:r>
        <w:rPr>
          <w:b/>
          <w:color w:val="000000"/>
          <w:u w:color="000000"/>
        </w:rPr>
        <w:t xml:space="preserve">załączniku nr 2a do umowy. </w:t>
      </w:r>
    </w:p>
    <w:p w14:paraId="1DDAB02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Dane o potencjale wykonawczym Świadczeniodawcy przeznacz</w:t>
      </w:r>
      <w:r>
        <w:rPr>
          <w:color w:val="000000"/>
          <w:u w:color="000000"/>
        </w:rPr>
        <w:t>onym do realizacji umowy, będące w jego dyspozycji, określone są w </w:t>
      </w:r>
      <w:r>
        <w:rPr>
          <w:b/>
          <w:color w:val="000000"/>
          <w:u w:color="000000"/>
        </w:rPr>
        <w:t>załączniku nr 2 do umowy</w:t>
      </w:r>
      <w:r>
        <w:rPr>
          <w:color w:val="000000"/>
          <w:u w:color="000000"/>
        </w:rPr>
        <w:t xml:space="preserve"> – „Harmonogram - zasoby”. </w:t>
      </w:r>
    </w:p>
    <w:p w14:paraId="69A5388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Świadczenia w poszczególnych zakresach mogą być udzielane przez Świadczeniodawcę z udziałem podwykonawców udzielających świadczeń na z</w:t>
      </w:r>
      <w:r>
        <w:rPr>
          <w:color w:val="000000"/>
          <w:u w:color="000000"/>
        </w:rPr>
        <w:t xml:space="preserve">lecenie Świadczeniodawcy, wymienionych w „Wykazie podwykonawców”, stanowiącym </w:t>
      </w:r>
      <w:r>
        <w:rPr>
          <w:b/>
          <w:color w:val="000000"/>
          <w:u w:color="000000"/>
        </w:rPr>
        <w:t>załącznik nr 3 do umowy</w:t>
      </w:r>
      <w:r>
        <w:rPr>
          <w:color w:val="000000"/>
          <w:u w:color="000000"/>
        </w:rPr>
        <w:t>.</w:t>
      </w:r>
    </w:p>
    <w:p w14:paraId="0276D49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Świadczenia mogą być udzielane wyłącznie przez podwykonawcę spełniającego warunki określone w przepisach, o których mowa w § 1 w ust. 2 pkt 2 – 4 i pr</w:t>
      </w:r>
      <w:r>
        <w:rPr>
          <w:color w:val="000000"/>
          <w:u w:color="000000"/>
        </w:rPr>
        <w:t>zepisach odrębnych.</w:t>
      </w:r>
    </w:p>
    <w:p w14:paraId="23C638C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Dopuszczalne jest zlecenie podwykonawcy udzielania jedynie niepełnego zakresu świadczeń będących przedmiotem umowy.</w:t>
      </w:r>
    </w:p>
    <w:p w14:paraId="067D5D01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Umowa zawarta między Świadczeniodawcą a podwykonawcą zawiera zastrzeżenie o prawie Narodowego Funduszu </w:t>
      </w:r>
      <w:r>
        <w:rPr>
          <w:color w:val="000000"/>
          <w:u w:color="000000"/>
        </w:rPr>
        <w:t>Zdrowia do przeprowadzenia kontroli podmiotów biorących udział w udzielaniu świadczeń, na zasadach określonych w ustawie, w zakresie wynikającym z umowy. Fundusz informuje Świadczeniodawcę o rozpoczęciu i zakończeniu kontroli podwykonawcy oraz jej wynikach</w:t>
      </w:r>
      <w:r>
        <w:rPr>
          <w:color w:val="000000"/>
          <w:u w:color="000000"/>
        </w:rPr>
        <w:t>.</w:t>
      </w:r>
    </w:p>
    <w:p w14:paraId="12659BA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Zaprzestanie współpracy z podwykonawcą wymienionym w załączniku nr 3 do umowy lub nawiązanie współpracy z innym podwykonawcą, wymaga zgłoszenia dyrektorowi Oddziału Funduszu najpóźniej w dniu poprzedzającym wejście w życie zmiany.</w:t>
      </w:r>
    </w:p>
    <w:p w14:paraId="5F10F031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Świadczeniodawca obowiązany jest do bieżącego aktualizowania danych o swoim potencjale wykonawczym przeznaczonym do realizacji umowy, przez który rozumie się zasoby będące w dyspozycji Świadczeniodawcy służące wykonywaniu świadczeń, w szczególności osoby u</w:t>
      </w:r>
      <w:r>
        <w:rPr>
          <w:color w:val="000000"/>
          <w:u w:color="000000"/>
        </w:rPr>
        <w:t>dzielające tych świadczeń i sprzęt.</w:t>
      </w:r>
    </w:p>
    <w:p w14:paraId="27DB6D2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Aktualizacji danych, o których mowa w ust. 7 i 8, należy dokonywać za pomocą udostępnionych przez Fundusz aplikacji informatycznych, w szczególności Portalu Narodowego Funduszu Zdrowia, na zasadach i warunkach określo</w:t>
      </w:r>
      <w:r>
        <w:rPr>
          <w:color w:val="000000"/>
          <w:u w:color="000000"/>
        </w:rPr>
        <w:t>nych w zarządzeniu Prezesa Funduszu w sprawie korzystania z Portalu Narodowego Funduszu Zdrowia.</w:t>
      </w:r>
    </w:p>
    <w:p w14:paraId="27F84E5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Świadczeniodawca jest obowiązany do systematycznego i ciągłego wykonywania umowy przez cały okres jej obowiązywania.</w:t>
      </w:r>
    </w:p>
    <w:p w14:paraId="7BE1FDC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Świadczeniodawca jest obowiązany </w:t>
      </w:r>
      <w:r>
        <w:rPr>
          <w:color w:val="000000"/>
          <w:u w:color="000000"/>
        </w:rPr>
        <w:t>do zawarcia umowy ubezpieczenia odpowiedzialności cywilnej za szkody wyrządzone w związku z udzielaniem świadczeń, na warunkach określonych w przepisach wydanych na podstawie art. 136b ust. 2 ustawy o świadczeniach.</w:t>
      </w:r>
    </w:p>
    <w:p w14:paraId="27D28308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WARUNKI FINANSOWANIA ŚWIADCZEŃ</w:t>
      </w:r>
    </w:p>
    <w:p w14:paraId="51F9909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K</w:t>
      </w:r>
      <w:r>
        <w:rPr>
          <w:color w:val="000000"/>
          <w:u w:color="000000"/>
        </w:rPr>
        <w:t>wota zobowiązania Funduszu wobec Świadczeniodawcy z tytułu realizacji umowy w okresie od dnia …………...... r. do dnia …………...... r. wynosi maksymalnie …………...... zł (słownie: …………...... zł).</w:t>
      </w:r>
    </w:p>
    <w:p w14:paraId="6E2BC92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Kwota zobowiązania, o której mowa w ust. 1, zawiera środki wynik</w:t>
      </w:r>
      <w:r>
        <w:rPr>
          <w:color w:val="000000"/>
          <w:u w:color="000000"/>
        </w:rPr>
        <w:t>ające z określenia współczynników korygujących, o których mowa w § 16 Ogólnych warunków umów.</w:t>
      </w:r>
    </w:p>
    <w:p w14:paraId="20D13CD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nieprzeznaczenia przez Świadczeniodawcę środków wynikających z określenia współczynników korygujących, o których mowa w § 16 ust. 3 Ogólnych warunk</w:t>
      </w:r>
      <w:r>
        <w:rPr>
          <w:color w:val="000000"/>
          <w:u w:color="000000"/>
        </w:rPr>
        <w:t>ów umów, w sposób określony w § 16 ust. 3 i 4, Ogólnych warunków umów, kwota przekazanych Świadczeniodawcy środków podlega zwrotowi.</w:t>
      </w:r>
    </w:p>
    <w:p w14:paraId="1617728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Liczbę i cenę jednostek rozliczeniowych oraz kwotę zobowiązania w poszczególnych zakresach świadczeń objętych umową, w o</w:t>
      </w:r>
      <w:r>
        <w:rPr>
          <w:color w:val="000000"/>
          <w:u w:color="000000"/>
        </w:rPr>
        <w:t>kresie rozliczeniowym, o których mowa w ust. 1, określa „Plan rzeczowo-finansowy”, stanowiący załącznik nr 1 do umowy.</w:t>
      </w:r>
    </w:p>
    <w:p w14:paraId="1C90580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Należność z tytułu umowy za realizację świadczeń, wypłacana będzie przez Oddział Funduszu na rachunek bankowy Świadczeniodawcy:</w:t>
      </w:r>
    </w:p>
    <w:p w14:paraId="688E52AB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nr rac</w:t>
      </w:r>
      <w:r>
        <w:rPr>
          <w:color w:val="000000"/>
          <w:u w:color="000000"/>
        </w:rPr>
        <w:t>hunku: .................................................................................................................................</w:t>
      </w:r>
    </w:p>
    <w:p w14:paraId="37065E8F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którego posiadaczem jest ..............................................................................................</w:t>
      </w:r>
      <w:r>
        <w:rPr>
          <w:color w:val="000000"/>
          <w:u w:color="000000"/>
        </w:rPr>
        <w:t>.</w:t>
      </w:r>
    </w:p>
    <w:p w14:paraId="0A66782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Zmiana numeru rachunku bankowego, o którym mowa w ust. 5, wymaga uprzedniego złożenia przez świadczeniodawcę, w formie elektronicznej poprzez Portal Narodowego Funduszu Zdrowia albo w formie pisemnej, wniosku w sprawie zmiany rachunku bankowego, które</w:t>
      </w:r>
      <w:r>
        <w:rPr>
          <w:color w:val="000000"/>
          <w:u w:color="000000"/>
        </w:rPr>
        <w:t>go wzór stanowi załącznik nr 4 do umowy.</w:t>
      </w:r>
    </w:p>
    <w:p w14:paraId="181B5E3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 realizacji świadczeń w zakresach:</w:t>
      </w:r>
    </w:p>
    <w:p w14:paraId="6CF9F76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program profilaktyki raka szyjki macicy - etap diagnostyczny,</w:t>
      </w:r>
    </w:p>
    <w:p w14:paraId="4C946C8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program profilaktyki raka szyjki macicy - etap pogłębionej diagnostyki,</w:t>
      </w:r>
    </w:p>
    <w:p w14:paraId="75144FA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program profilaktyki ra</w:t>
      </w:r>
      <w:r>
        <w:rPr>
          <w:color w:val="000000"/>
          <w:u w:color="000000"/>
        </w:rPr>
        <w:t>ka piersi - etap podstawowy,</w:t>
      </w:r>
    </w:p>
    <w:p w14:paraId="2741C1D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program profilaktyki raka piersi - etap pogłębionej diagnostyki,</w:t>
      </w:r>
    </w:p>
    <w:p w14:paraId="20B64A3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program badań przesiewowych raka jelita grubego</w:t>
      </w:r>
    </w:p>
    <w:p w14:paraId="0C4A1C8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program badań prenatalnych</w:t>
      </w:r>
    </w:p>
    <w:p w14:paraId="1234A31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program badań przesiewowych raka płuca</w:t>
      </w:r>
    </w:p>
    <w:p w14:paraId="08614023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 xml:space="preserve">MERGEFIELD </w:instrText>
      </w:r>
      <w:r>
        <w:rPr>
          <w:color w:val="000000"/>
          <w:u w:color="000000"/>
        </w:rPr>
        <w:instrText>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rozliczenie następuje zgodnie z rzeczywistą wartością wykonanych świadczeń.</w:t>
      </w:r>
    </w:p>
    <w:p w14:paraId="15E63A9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 xml:space="preserve">W przypadku, gdy wartość wykonanych przez Świadczeniodawcę świadczeń w zakresach, o których mowa w ust. 7, przekroczy określoną dla nich </w:t>
      </w:r>
      <w:r>
        <w:rPr>
          <w:color w:val="000000"/>
          <w:u w:color="000000"/>
        </w:rPr>
        <w:t>kwotę zobowiązania Funduszu wobec Świadczeniodawcy, na wniosek Świadczeniodawcy - strony umowy zwiększą odpowiednio:</w:t>
      </w:r>
    </w:p>
    <w:p w14:paraId="3C6244F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liczbę jednostek rozliczeniowych oraz kwotę zobowiązania w poszczególnych zakresach świadczeń, określone w załączniku nr 1 do umowy;</w:t>
      </w:r>
    </w:p>
    <w:p w14:paraId="20FD761A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kwotę zobowiązania Funduszu wobec Świadczeniodawcy z tytułu realizacji umowy, o której mowa w ust. 1</w:t>
      </w:r>
    </w:p>
    <w:p w14:paraId="36A8954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Należność za bieżący okres sprawozdawczy określona w rachunku, ustalana jest zgodnie z zasadami określonymi w Ogólnych warunkach umów.</w:t>
      </w:r>
    </w:p>
    <w:p w14:paraId="7C733907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Rachunki z ty</w:t>
      </w:r>
      <w:r>
        <w:rPr>
          <w:color w:val="000000"/>
          <w:u w:color="000000"/>
        </w:rPr>
        <w:t>tułu realizacji umowy Świadczeniodawca może przesłać w formie papierowej lub w formie elektronicznej poprzez Portal Narodowego Funduszu Zdrowia lub System Informatyczny Monitorowania Profilaktyki – w przypadku świadczeń rozliczanych za pośrednictwem tej ap</w:t>
      </w:r>
      <w:r>
        <w:rPr>
          <w:color w:val="000000"/>
          <w:u w:color="000000"/>
        </w:rPr>
        <w:t>likacji, zgodnie z formatem ustalonym przez Prezesa Funduszu, pod warunkiem zapewnienia autentyczności pochodzenia, integralności treści i czytelności rachunku.</w:t>
      </w:r>
    </w:p>
    <w:p w14:paraId="6B5FADE3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Świadczeniodawca obowiązany jest do sprawozdawania w raporcie statystycznym w szczególnośc</w:t>
      </w:r>
      <w:r>
        <w:rPr>
          <w:color w:val="000000"/>
          <w:u w:color="000000"/>
        </w:rPr>
        <w:t>i następujących danych:</w:t>
      </w:r>
    </w:p>
    <w:p w14:paraId="509ED07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proofErr w:type="spellStart"/>
      <w:r>
        <w:rPr>
          <w:color w:val="000000"/>
          <w:u w:color="000000"/>
        </w:rPr>
        <w:t>rozpoznań</w:t>
      </w:r>
      <w:proofErr w:type="spellEnd"/>
      <w:r>
        <w:rPr>
          <w:color w:val="000000"/>
          <w:u w:color="000000"/>
        </w:rPr>
        <w:t xml:space="preserve"> według Międzynarodowej Statystycznej Klasyfikacji Chorób i Problemów Zdrowotnych – Rewizja Dziesiąta (ICD-10),</w:t>
      </w:r>
    </w:p>
    <w:p w14:paraId="77B0D1A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procedur medycznych według Międzynarodowej Klasyfikacji Procedur Medycznych (ICD-9) - w wersjach wskazany</w:t>
      </w:r>
      <w:r>
        <w:rPr>
          <w:color w:val="000000"/>
          <w:u w:color="000000"/>
        </w:rPr>
        <w:t>ch przez Fundusz na dany okres sprawozdawczy oraz:</w:t>
      </w:r>
    </w:p>
    <w:p w14:paraId="5566EA4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programie profilaktyki raka szyjki macicy - dane o stanie zdrowia i czynnikach ryzyka, wyniki badań, zalecenia co do dalszego postępowania;</w:t>
      </w:r>
    </w:p>
    <w:p w14:paraId="68356E4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 programie profilaktyki raka piersi - dane o stanie zdro</w:t>
      </w:r>
      <w:r>
        <w:rPr>
          <w:color w:val="000000"/>
          <w:u w:color="000000"/>
        </w:rPr>
        <w:t>wia i czynnikach ryzyka, wyniki badań, zalecenia co do dalszego postępowania;</w:t>
      </w:r>
    </w:p>
    <w:p w14:paraId="64D5134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 programie badań prenatalnych - przyczynę włączenia do programu, informację o wyniku badania;</w:t>
      </w:r>
    </w:p>
    <w:p w14:paraId="5D526BE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w programie profilaktyki chorób </w:t>
      </w:r>
      <w:proofErr w:type="spellStart"/>
      <w:r>
        <w:rPr>
          <w:color w:val="000000"/>
          <w:u w:color="000000"/>
        </w:rPr>
        <w:t>odtytoniowych</w:t>
      </w:r>
      <w:proofErr w:type="spellEnd"/>
      <w:r>
        <w:rPr>
          <w:color w:val="000000"/>
          <w:u w:color="000000"/>
        </w:rPr>
        <w:t xml:space="preserve"> (w tym 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>) - dane o efektach</w:t>
      </w:r>
      <w:r>
        <w:rPr>
          <w:color w:val="000000"/>
          <w:u w:color="000000"/>
        </w:rPr>
        <w:t xml:space="preserve"> leczenia w tym dla etapu specjalistycznego w podziale na </w:t>
      </w:r>
      <w:proofErr w:type="spellStart"/>
      <w:r>
        <w:rPr>
          <w:color w:val="000000"/>
          <w:u w:color="000000"/>
        </w:rPr>
        <w:t>farmako</w:t>
      </w:r>
      <w:proofErr w:type="spellEnd"/>
      <w:r>
        <w:rPr>
          <w:color w:val="000000"/>
          <w:u w:color="000000"/>
        </w:rPr>
        <w:t xml:space="preserve"> - i psychoterapię;</w:t>
      </w:r>
    </w:p>
    <w:p w14:paraId="3E03661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 programie badań przesiewowych raka jelita grubego – dane o stanie zdrowia i czynnikach ryzyka, wyniki badań, zalecenia co do dalszego postępowania;</w:t>
      </w:r>
    </w:p>
    <w:p w14:paraId="236FADD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w programie bad</w:t>
      </w:r>
      <w:r>
        <w:rPr>
          <w:color w:val="000000"/>
          <w:u w:color="000000"/>
        </w:rPr>
        <w:t>ań przesiewowych raka płuca – dane o stanie zdrowia i czynnikach ryzyka, wyniki badań, zalecenia co do dalszego postępowania.</w:t>
      </w:r>
    </w:p>
    <w:p w14:paraId="0E6DAB4A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KARY UMOWNE</w:t>
      </w:r>
    </w:p>
    <w:p w14:paraId="2050EB9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 xml:space="preserve">W przypadku niewykonania lub nienależytego wykonania umowy z przyczyn leżących po stronie </w:t>
      </w:r>
      <w:r>
        <w:rPr>
          <w:color w:val="000000"/>
          <w:u w:color="000000"/>
        </w:rPr>
        <w:t>Świadczeniodawcy, Fundusz może nałożyć na Świadczeniodawcę karę umowną.</w:t>
      </w:r>
    </w:p>
    <w:p w14:paraId="5B6B7C3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wystawienia recept na leki, środki spożywcze specjalnego przeznaczenia</w:t>
      </w:r>
      <w:r>
        <w:rPr>
          <w:color w:val="000000"/>
          <w:u w:color="000000"/>
        </w:rPr>
        <w:br/>
        <w:t>żywieniowego objęte refundacją, osobom nieuprawnionym lub przez osobę nieuprawnioną, lub</w:t>
      </w:r>
      <w:r>
        <w:rPr>
          <w:color w:val="000000"/>
          <w:u w:color="000000"/>
        </w:rPr>
        <w:br/>
        <w:t>w przypad</w:t>
      </w:r>
      <w:r>
        <w:rPr>
          <w:color w:val="000000"/>
          <w:u w:color="000000"/>
        </w:rPr>
        <w:t>kach nieuzasadnionych, Fundusz może nałożyć na Świadczeniodawcę karę umowną</w:t>
      </w:r>
      <w:r>
        <w:rPr>
          <w:color w:val="000000"/>
          <w:u w:color="000000"/>
        </w:rPr>
        <w:br/>
        <w:t>stanowiącą równowartość nienależnej refundacji wraz z odsetkami ustawowymi od dnia dokonania</w:t>
      </w:r>
      <w:r>
        <w:rPr>
          <w:color w:val="000000"/>
          <w:u w:color="000000"/>
        </w:rPr>
        <w:br/>
        <w:t>refundacji.</w:t>
      </w:r>
    </w:p>
    <w:p w14:paraId="45891AD4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W przypadku wystawienia zleceń na wyroby medyczne wydawane na zlecenie, </w:t>
      </w:r>
      <w:r>
        <w:rPr>
          <w:color w:val="000000"/>
          <w:u w:color="000000"/>
        </w:rPr>
        <w:t>o których mowa w przepisach wydanych na podstawie art. 38 ust. 4 ustawy z dnia 12 maja 2011 r. o refundacji leków, środków spożywczych specjalnego przeznaczenia żywieniowego oraz wyrobów medycznych (Dz. U. 2022 r. poz. 463,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zm.), finansowanych w ca</w:t>
      </w:r>
      <w:r>
        <w:rPr>
          <w:color w:val="000000"/>
          <w:u w:color="000000"/>
        </w:rPr>
        <w:t>łości lub w części przez Fundusz, osobom nieuprawnionym lub w przypadkach nieuzasadnionych, Fundusz może nałożyć na Świadczeniodawcę karę umowną stanowiącą równowartość kwoty nienależnego finansowania, wraz z odsetkami ustawowymi od dnia dokonania refundac</w:t>
      </w:r>
      <w:r>
        <w:rPr>
          <w:color w:val="000000"/>
          <w:u w:color="000000"/>
        </w:rPr>
        <w:t>ji.</w:t>
      </w:r>
    </w:p>
    <w:p w14:paraId="37D7107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niedopełnienia obowiązku dotyczącego uzyskania w Funduszu upoważnienia do korzystania z usługi e-WUŚ w celu zapewnienia możliwości realizacji uprawnień świadczeniobiorców wynikających z art. 50 ust. 3 ustawy o świadczeniach, Fundusz może</w:t>
      </w:r>
      <w:r>
        <w:rPr>
          <w:color w:val="000000"/>
          <w:u w:color="000000"/>
        </w:rPr>
        <w:t xml:space="preserve"> nałożyć na Świadczeniodawcę karę umowną w wysokości do 1% kwoty zobowiązania określonej w umowie.</w:t>
      </w:r>
    </w:p>
    <w:p w14:paraId="50A013E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przypadku nieprzeznaczenia przez świadczeniodawcę środków, o których mowa w § 4 ust. 3, Fundusz nakłada na Świadczeniodawcę karę umowną w wysokości do 5</w:t>
      </w:r>
      <w:r>
        <w:rPr>
          <w:color w:val="000000"/>
          <w:u w:color="000000"/>
        </w:rPr>
        <w:t>% tych środków.</w:t>
      </w:r>
    </w:p>
    <w:p w14:paraId="2827665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Kary umowne, o których mowa w ust. 1-5, nakładane są w trybie i na zasadach określonych w Ogólnych warunkach umów.</w:t>
      </w:r>
    </w:p>
    <w:p w14:paraId="0A8F16D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Fundusz jest uprawniony do dochodzenia odszkodowania przewyższającego wysokość kary umownej.</w:t>
      </w:r>
    </w:p>
    <w:p w14:paraId="2E6CF9A6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OKRES OBOWIĄZYWANIA UMOWY</w:t>
      </w:r>
    </w:p>
    <w:p w14:paraId="25B21538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Umowa zostaje zawarta na okres od dnia ……..…..... do dnia ………… r.</w:t>
      </w:r>
    </w:p>
    <w:p w14:paraId="3BE4DCD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Każda ze stron może rozwiązać umowę za 3 miesięcznym okresem wypowiedzenia.</w:t>
      </w:r>
    </w:p>
    <w:p w14:paraId="55F9C3C1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POSTANOWIENIA KOŃCOWE</w:t>
      </w:r>
    </w:p>
    <w:p w14:paraId="69D7A92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Sądami właściwymi dla rozpoznawania spraw spornych między stronami umowy są </w:t>
      </w:r>
      <w:r>
        <w:rPr>
          <w:color w:val="000000"/>
          <w:u w:color="000000"/>
        </w:rPr>
        <w:t>sądy powszechne właściwe dla siedziby oddziału wojewódzkiego Funduszu.</w:t>
      </w:r>
    </w:p>
    <w:p w14:paraId="1181993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W zakresie nieuregulowanym umową stosuje się w szczególności przepisy Ogólnych warunków umów oraz rozporządzenia Ministra Zdrowia w sprawie świadczeń gwarantowanych z zakresu prog</w:t>
      </w:r>
      <w:r>
        <w:rPr>
          <w:color w:val="000000"/>
          <w:u w:color="000000"/>
        </w:rPr>
        <w:t>ramów zdrowotnych w zakresie określonym w szczegółowych warunkach umów.</w:t>
      </w:r>
    </w:p>
    <w:p w14:paraId="33E058A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rPr>
          <w:color w:val="000000"/>
          <w:u w:color="000000"/>
        </w:rPr>
        <w:t>Załączniki do umowy stanowią jej integralną część.</w:t>
      </w:r>
    </w:p>
    <w:p w14:paraId="40B4FD6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color w:val="000000"/>
          <w:u w:color="000000"/>
        </w:rPr>
        <w:t>Umowę sporządzono w dwóch jednobrzmiących egzemplarzach, po jednym dla każdej ze stron.</w:t>
      </w:r>
    </w:p>
    <w:p w14:paraId="7A6ABF0B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>Wykaz załączników do umowy:</w:t>
      </w:r>
    </w:p>
    <w:p w14:paraId="6C300CA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Za</w:t>
      </w:r>
      <w:r>
        <w:rPr>
          <w:b/>
          <w:color w:val="000000"/>
          <w:u w:color="000000"/>
        </w:rPr>
        <w:t xml:space="preserve">łącznik nr 1 do umowy </w:t>
      </w:r>
      <w:r>
        <w:rPr>
          <w:color w:val="000000"/>
          <w:u w:color="000000"/>
        </w:rPr>
        <w:t>– Plan rzeczowo-finansowy;</w:t>
      </w:r>
    </w:p>
    <w:p w14:paraId="0A61F55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Załącznik nr 2 do umowy </w:t>
      </w:r>
      <w:r>
        <w:rPr>
          <w:color w:val="000000"/>
          <w:u w:color="000000"/>
        </w:rPr>
        <w:t>– Harmonogram-zasoby;</w:t>
      </w:r>
    </w:p>
    <w:p w14:paraId="6B0D53D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 xml:space="preserve">Załącznik nr 2a do umowy </w:t>
      </w:r>
      <w:r>
        <w:rPr>
          <w:color w:val="000000"/>
          <w:u w:color="000000"/>
        </w:rPr>
        <w:t xml:space="preserve">– Harmonogram-zasoby (dotyczy świadczeniodawców realizujących etap podstawowy programu profilaktyki raka piersi w trybie </w:t>
      </w:r>
      <w:r>
        <w:rPr>
          <w:color w:val="000000"/>
          <w:u w:color="000000"/>
        </w:rPr>
        <w:t>mobilnym);</w:t>
      </w:r>
    </w:p>
    <w:p w14:paraId="7955F4A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 xml:space="preserve">Załącznik nr 3 do umowy </w:t>
      </w:r>
      <w:r>
        <w:rPr>
          <w:color w:val="000000"/>
          <w:u w:color="000000"/>
        </w:rPr>
        <w:t>– Wykaz podwykonawców;</w:t>
      </w:r>
    </w:p>
    <w:p w14:paraId="7198C36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 xml:space="preserve">Załącznik nr 4 do umowy </w:t>
      </w:r>
      <w:r>
        <w:rPr>
          <w:color w:val="000000"/>
          <w:u w:color="000000"/>
        </w:rPr>
        <w:t xml:space="preserve"> – Wzór wniosku w sprawie zmiany rachunku bankowego;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960A8F" w14:paraId="1C40DF8E" w14:textId="77777777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C8D1A9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PODPISY STRON</w:t>
            </w:r>
          </w:p>
        </w:tc>
      </w:tr>
      <w:tr w:rsidR="00960A8F" w14:paraId="0C5292D1" w14:textId="77777777">
        <w:trPr>
          <w:trHeight w:val="67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FCD0AD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............................................................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827075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............................................................ </w:t>
            </w:r>
          </w:p>
        </w:tc>
      </w:tr>
      <w:tr w:rsidR="00960A8F" w14:paraId="457854E9" w14:textId="77777777">
        <w:trPr>
          <w:trHeight w:val="70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56D7248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 xml:space="preserve">............................................................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6A14F9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............................................................ </w:t>
            </w:r>
          </w:p>
        </w:tc>
      </w:tr>
      <w:tr w:rsidR="00960A8F" w14:paraId="116C8EFB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45E59C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Narodowy Fundusz Zdrowia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2A790D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Świadczeniodawca</w:t>
            </w:r>
          </w:p>
        </w:tc>
      </w:tr>
    </w:tbl>
    <w:p w14:paraId="0CB5E4DD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3919B62C" w14:textId="77777777" w:rsidR="00A77B3E" w:rsidRDefault="007A32CF">
      <w:pPr>
        <w:keepNext/>
        <w:spacing w:before="120" w:after="120" w:line="360" w:lineRule="auto"/>
        <w:ind w:left="609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Załącznika nr 2</w:t>
      </w:r>
    </w:p>
    <w:p w14:paraId="2A6E7F31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PLAN RZECZOWO - FINANSOWY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13"/>
        <w:gridCol w:w="259"/>
        <w:gridCol w:w="935"/>
        <w:gridCol w:w="983"/>
        <w:gridCol w:w="935"/>
        <w:gridCol w:w="1167"/>
        <w:gridCol w:w="780"/>
        <w:gridCol w:w="983"/>
        <w:gridCol w:w="780"/>
        <w:gridCol w:w="983"/>
        <w:gridCol w:w="780"/>
      </w:tblGrid>
      <w:tr w:rsidR="00960A8F" w14:paraId="1D6E55C9" w14:textId="77777777">
        <w:trPr>
          <w:trHeight w:val="630"/>
        </w:trPr>
        <w:tc>
          <w:tcPr>
            <w:tcW w:w="65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12400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rodzaj świadczeń: programy zdrowotne wersja …… </w:t>
            </w:r>
          </w:p>
        </w:tc>
        <w:tc>
          <w:tcPr>
            <w:tcW w:w="3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2F6CD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Nr </w:t>
            </w:r>
            <w:r>
              <w:rPr>
                <w:b/>
                <w:color w:val="000000"/>
                <w:sz w:val="16"/>
                <w:u w:color="000000"/>
              </w:rPr>
              <w:t>dokumentu (aneksu) wprowadzającego:………..</w:t>
            </w:r>
            <w:r>
              <w:rPr>
                <w:b/>
                <w:color w:val="000000"/>
                <w:sz w:val="16"/>
                <w:u w:color="000000"/>
              </w:rPr>
              <w:br/>
              <w:t>OW NFZ</w:t>
            </w:r>
          </w:p>
        </w:tc>
      </w:tr>
      <w:tr w:rsidR="00960A8F" w14:paraId="496731C4" w14:textId="77777777">
        <w:trPr>
          <w:trHeight w:val="345"/>
        </w:trPr>
        <w:tc>
          <w:tcPr>
            <w:tcW w:w="25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DDBAE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Nr identyfikacyjny nadany przez NFZ</w:t>
            </w:r>
          </w:p>
        </w:tc>
        <w:tc>
          <w:tcPr>
            <w:tcW w:w="75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58740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54A4550" w14:textId="77777777">
        <w:trPr>
          <w:trHeight w:val="705"/>
        </w:trPr>
        <w:tc>
          <w:tcPr>
            <w:tcW w:w="25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ECF92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 świadczeniodawcy w rozumieniu ustawy o świadczeniach opieki zdrowotnej finansowanych ze środków publicznych</w:t>
            </w:r>
          </w:p>
        </w:tc>
        <w:tc>
          <w:tcPr>
            <w:tcW w:w="75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1F3BE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013F737" w14:textId="77777777">
        <w:trPr>
          <w:trHeight w:val="705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520EF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ROK ............ - Kwota zobowiązania razem </w:t>
            </w:r>
            <w:r>
              <w:rPr>
                <w:sz w:val="16"/>
              </w:rPr>
              <w:t>.......................... zł (słownie - ................................................)</w:t>
            </w:r>
          </w:p>
        </w:tc>
      </w:tr>
      <w:tr w:rsidR="00960A8F" w14:paraId="33A774C1" w14:textId="77777777">
        <w:trPr>
          <w:trHeight w:val="30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FFAD4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ROK ………… - Kwota umowy dla wszystkich okresów sprawozdawczych …………………….. zł (słownie - …………………………………………)</w:t>
            </w:r>
          </w:p>
        </w:tc>
      </w:tr>
      <w:tr w:rsidR="00960A8F" w14:paraId="669D741D" w14:textId="77777777">
        <w:trPr>
          <w:trHeight w:val="21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36E28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Okres rozliczeniowy od………… do………………….</w:t>
            </w:r>
          </w:p>
        </w:tc>
      </w:tr>
      <w:tr w:rsidR="00960A8F" w14:paraId="08214D36" w14:textId="77777777">
        <w:trPr>
          <w:trHeight w:val="81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7C6E4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Pozycja</w:t>
            </w: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9F694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Podstawa *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97315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Kod zakresu świadczeń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4DDC2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Zakres świadczeń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03D1C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Kod miejsca udzielania świadczeń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93CB0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Jednostka rozliczeniowa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E0E8E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Liczba jednostek rozliczeniowych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535DC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Cena jedn. rozlicz. (zł)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40704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Wartość (zł)</w:t>
            </w:r>
          </w:p>
        </w:tc>
      </w:tr>
      <w:tr w:rsidR="00960A8F" w14:paraId="635BD3D1" w14:textId="77777777">
        <w:trPr>
          <w:trHeight w:val="27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9BC1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4E83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1519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92A3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9EEA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A9A1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93A7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98E2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2AA0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F63EB55" w14:textId="77777777">
        <w:trPr>
          <w:trHeight w:val="22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D9F5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9EDF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F198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7746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D863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5DFA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6624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80D2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2A57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50246729" w14:textId="77777777">
        <w:trPr>
          <w:trHeight w:val="24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47E4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23A2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2240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224A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93A7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9CC2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064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70F5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8A351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0691137" w14:textId="77777777">
        <w:trPr>
          <w:trHeight w:val="25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9670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6B97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8F6B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18FE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F8AB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C9F3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8D29D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8A02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9879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2E863E9E" w14:textId="77777777">
        <w:trPr>
          <w:trHeight w:val="24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C619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D348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8F6D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5A16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0DD2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5580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258E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DDBA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5A4E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ADAF88A" w14:textId="77777777">
        <w:trPr>
          <w:trHeight w:val="240"/>
        </w:trPr>
        <w:tc>
          <w:tcPr>
            <w:tcW w:w="831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1CF09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razem zakresy (kwota </w:t>
            </w:r>
            <w:r>
              <w:rPr>
                <w:sz w:val="16"/>
              </w:rPr>
              <w:t>umowy w okresie rozliczeniowym)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47A0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217E498B" w14:textId="77777777">
        <w:trPr>
          <w:trHeight w:val="225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7D785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Okres rozliczeniowy od………… do………………….**</w:t>
            </w:r>
          </w:p>
        </w:tc>
      </w:tr>
      <w:tr w:rsidR="00960A8F" w14:paraId="7A36C38C" w14:textId="77777777">
        <w:trPr>
          <w:trHeight w:val="58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D82C3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Pozycja</w:t>
            </w: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25283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Podstawa *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840DC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Kod zakresu świadczeń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11A92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Zakres świadczeń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93A59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Kod miejsca udzielania świadczeń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44A37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Jednostka rozliczeniowa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3EFD1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Liczba jednostek rozliczeniowych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81444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Cena jedn. rozlicz. (zł)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257CF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Wartość (zł)</w:t>
            </w:r>
          </w:p>
        </w:tc>
      </w:tr>
      <w:tr w:rsidR="00960A8F" w14:paraId="6EA12D36" w14:textId="77777777">
        <w:trPr>
          <w:trHeight w:val="21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F8D3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CA9F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5D3F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5B5C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017C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19C8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2053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40FA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E531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C6DAFA8" w14:textId="77777777">
        <w:trPr>
          <w:trHeight w:val="22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5073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6995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9C65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F54A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3B05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5F40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2DA1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8ABA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14B4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7E913D0" w14:textId="77777777">
        <w:trPr>
          <w:trHeight w:val="330"/>
        </w:trPr>
        <w:tc>
          <w:tcPr>
            <w:tcW w:w="831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F8856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razem zakresy (kwota umowy w okresie rozliczeniowym)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2314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90CFB05" w14:textId="77777777">
        <w:trPr>
          <w:trHeight w:val="195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A9ED9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 tym w poszczególnych okresach sprawozdawczych - razem pozycje</w:t>
            </w:r>
          </w:p>
        </w:tc>
      </w:tr>
      <w:tr w:rsidR="00960A8F" w14:paraId="56336FF6" w14:textId="77777777">
        <w:trPr>
          <w:trHeight w:val="420"/>
        </w:trPr>
        <w:tc>
          <w:tcPr>
            <w:tcW w:w="253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06D2F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Razem pozycje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D954D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Okres </w:t>
            </w:r>
            <w:proofErr w:type="spellStart"/>
            <w:r>
              <w:rPr>
                <w:sz w:val="16"/>
              </w:rPr>
              <w:t>sprawozd</w:t>
            </w:r>
            <w:proofErr w:type="spellEnd"/>
            <w:r>
              <w:rPr>
                <w:sz w:val="16"/>
              </w:rPr>
              <w:t>. 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9935B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Wartość (zł)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ADA2D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Okres </w:t>
            </w:r>
            <w:proofErr w:type="spellStart"/>
            <w:r>
              <w:rPr>
                <w:sz w:val="16"/>
              </w:rPr>
              <w:t>sprawozd</w:t>
            </w:r>
            <w:proofErr w:type="spellEnd"/>
            <w:r>
              <w:rPr>
                <w:sz w:val="16"/>
              </w:rPr>
              <w:t>.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4DD0C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Wartość (zł)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4F29B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Okres </w:t>
            </w:r>
            <w:proofErr w:type="spellStart"/>
            <w:r>
              <w:rPr>
                <w:sz w:val="16"/>
              </w:rPr>
              <w:t>sprawozd</w:t>
            </w:r>
            <w:proofErr w:type="spellEnd"/>
            <w:r>
              <w:rPr>
                <w:sz w:val="16"/>
              </w:rPr>
              <w:t>.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FF95E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Wartość (zł)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26FC5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Okres </w:t>
            </w:r>
            <w:proofErr w:type="spellStart"/>
            <w:r>
              <w:rPr>
                <w:sz w:val="16"/>
              </w:rPr>
              <w:t>sprawozd</w:t>
            </w:r>
            <w:proofErr w:type="spellEnd"/>
            <w:r>
              <w:rPr>
                <w:sz w:val="16"/>
              </w:rPr>
              <w:t>.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AB504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Wartość (zł)</w:t>
            </w:r>
          </w:p>
        </w:tc>
      </w:tr>
      <w:tr w:rsidR="00960A8F" w14:paraId="6D47CA0D" w14:textId="77777777">
        <w:trPr>
          <w:trHeight w:val="225"/>
        </w:trPr>
        <w:tc>
          <w:tcPr>
            <w:tcW w:w="253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5B04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D18E5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Styczeń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4F7F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D9F7D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Luty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058D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003FE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Marzec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A04C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98EF3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Kwiecień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1ECA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521C569E" w14:textId="77777777">
        <w:trPr>
          <w:trHeight w:val="255"/>
        </w:trPr>
        <w:tc>
          <w:tcPr>
            <w:tcW w:w="253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1F3F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D3BED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4CC7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81BBF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Czerwiec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161D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80145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Lipiec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99DD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D1436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Sierpień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1434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65D4DDD" w14:textId="77777777">
        <w:trPr>
          <w:trHeight w:val="240"/>
        </w:trPr>
        <w:tc>
          <w:tcPr>
            <w:tcW w:w="253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33CB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087C7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Wrzesień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9C8A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67CE1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Październik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5A0D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D3ACE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9C37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140FA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Grudzień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A865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99F3600" w14:textId="77777777">
        <w:trPr>
          <w:trHeight w:val="16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80DE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E64A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BFEA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853E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CC66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7DDE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DA6E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C30F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439F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499B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EDE6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5051D4B" w14:textId="77777777">
        <w:trPr>
          <w:trHeight w:val="21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E7571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 tym w poszczególnych okresach sprawozdawczych - poszczególne pozycje</w:t>
            </w:r>
          </w:p>
        </w:tc>
      </w:tr>
      <w:tr w:rsidR="00960A8F" w14:paraId="5A861C5B" w14:textId="77777777">
        <w:trPr>
          <w:trHeight w:val="19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419D7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Pozycja</w:t>
            </w: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42A2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55020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Kod zakresu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3C74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59D2A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 zakresu</w:t>
            </w:r>
          </w:p>
        </w:tc>
        <w:tc>
          <w:tcPr>
            <w:tcW w:w="4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F27B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954FE46" w14:textId="77777777">
        <w:trPr>
          <w:trHeight w:val="21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FAB7E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Kod miejsca</w:t>
            </w: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6D37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F1B19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 miejsca</w:t>
            </w:r>
          </w:p>
        </w:tc>
        <w:tc>
          <w:tcPr>
            <w:tcW w:w="75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36E0A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5E51C22" w14:textId="77777777">
        <w:trPr>
          <w:trHeight w:val="25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AB7F3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Adres miejsca</w:t>
            </w:r>
          </w:p>
        </w:tc>
        <w:tc>
          <w:tcPr>
            <w:tcW w:w="673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3C85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DE1AE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TERYT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BA94A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7FC19EE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754C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FBE01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Styczeń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D090E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Luty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547AE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Marzec</w:t>
            </w:r>
          </w:p>
        </w:tc>
      </w:tr>
      <w:tr w:rsidR="00960A8F" w14:paraId="18E7DB80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7B9EC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liczba * cena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86C7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94F5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9540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253A35FB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DC817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wartość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5F5C0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5AD3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61AD1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5AF7A756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35A3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DC52A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Kwiecień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5B32F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Maj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C03D2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Czerwiec</w:t>
            </w:r>
          </w:p>
        </w:tc>
      </w:tr>
      <w:tr w:rsidR="00960A8F" w14:paraId="7368E3B8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DB6CB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liczba * cena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E6F7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A96B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9118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8EF2469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F4F0A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wartość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C0CB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5A13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A5991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02F9760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5478D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AC4F0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Lipiec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61B77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Sierpień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C7E88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Wrzesień </w:t>
            </w:r>
          </w:p>
        </w:tc>
      </w:tr>
      <w:tr w:rsidR="00960A8F" w14:paraId="49CA67DC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CEF0A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liczba * cena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F3FC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2BD3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6D57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3DD2A1E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FF4A1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wartość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CA7F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89D9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6A87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0CC342E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A59A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36B5F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Październik</w:t>
            </w: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EED1F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F8D9E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Grudzień</w:t>
            </w:r>
          </w:p>
        </w:tc>
      </w:tr>
      <w:tr w:rsidR="00960A8F" w14:paraId="04522372" w14:textId="77777777">
        <w:trPr>
          <w:trHeight w:val="210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FAAA9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liczba * cena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6E5F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4748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B9E9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8D5DD09" w14:textId="77777777">
        <w:trPr>
          <w:trHeight w:val="225"/>
        </w:trPr>
        <w:tc>
          <w:tcPr>
            <w:tcW w:w="3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26773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16"/>
              </w:rPr>
              <w:t>wartość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B7AE8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AE4F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2F83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2EB8040" w14:textId="77777777">
        <w:trPr>
          <w:trHeight w:val="21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8D79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8BB39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75AC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5572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0D8B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A6A2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C26B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B317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A0F52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E901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F137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57195A4" w14:textId="77777777">
        <w:trPr>
          <w:trHeight w:val="210"/>
        </w:trPr>
        <w:tc>
          <w:tcPr>
            <w:tcW w:w="15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A3BAB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data sporządzenia 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3DEE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039D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B6EE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DA9A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537B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B499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76E36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FE8A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0713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4DC9B3C" w14:textId="77777777">
        <w:trPr>
          <w:trHeight w:val="210"/>
        </w:trPr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865A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4A6A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D7B7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B05F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3B08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B794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B98D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69C8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2F1F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E22E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29E9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5279059" w14:textId="77777777">
        <w:trPr>
          <w:trHeight w:val="225"/>
        </w:trPr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E3C55C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Fundusz***</w:t>
            </w:r>
          </w:p>
        </w:tc>
        <w:tc>
          <w:tcPr>
            <w:tcW w:w="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B31B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13467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26364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A1259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D04A5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660BF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89E08E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 Świadczeniodawca****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C95D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A9DFD55" w14:textId="77777777">
        <w:trPr>
          <w:trHeight w:val="225"/>
        </w:trPr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9D96D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53FC1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9EA7D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3D8D5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86FC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59214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030A1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B9CE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42C4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7E89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79E0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49F22D1" w14:textId="77777777">
        <w:trPr>
          <w:trHeight w:val="21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0C4AD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* Określenie czynności </w:t>
            </w:r>
            <w:proofErr w:type="spellStart"/>
            <w:r>
              <w:rPr>
                <w:sz w:val="16"/>
              </w:rPr>
              <w:t>formalno</w:t>
            </w:r>
            <w:proofErr w:type="spellEnd"/>
            <w:r>
              <w:rPr>
                <w:sz w:val="16"/>
              </w:rPr>
              <w:t xml:space="preserve"> - prawnej, na podstawie której została utworzona </w:t>
            </w:r>
            <w:r>
              <w:rPr>
                <w:sz w:val="16"/>
              </w:rPr>
              <w:t>pozycja umowy </w:t>
            </w:r>
          </w:p>
        </w:tc>
      </w:tr>
      <w:tr w:rsidR="00960A8F" w14:paraId="78664B1D" w14:textId="77777777">
        <w:trPr>
          <w:trHeight w:val="21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07A58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** Kolejne sekcje drukowane dla każdego okresu rozliczeniowego oznaczonego w umowie (o ile w umowie oznaczono więcej niż jeden okres rozliczeniowy)</w:t>
            </w:r>
          </w:p>
        </w:tc>
      </w:tr>
      <w:tr w:rsidR="00960A8F" w14:paraId="040B3872" w14:textId="77777777">
        <w:trPr>
          <w:trHeight w:val="21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75C894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*** kwalifikowany podpis elektroniczny albo pieczęć wraz z podpisem</w:t>
            </w:r>
          </w:p>
        </w:tc>
      </w:tr>
      <w:tr w:rsidR="00960A8F" w14:paraId="1E5336F1" w14:textId="77777777">
        <w:trPr>
          <w:trHeight w:val="210"/>
        </w:trPr>
        <w:tc>
          <w:tcPr>
            <w:tcW w:w="1012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D81241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**** </w:t>
            </w:r>
            <w:r>
              <w:rPr>
                <w:sz w:val="16"/>
              </w:rPr>
              <w:t>kwalifikowany podpis elektroniczny albo pieczęć/nadruk/naklejka świadczeniodawcy - zawierające nazwę, adres, NIP i REGON - wraz z podpisem </w:t>
            </w:r>
          </w:p>
        </w:tc>
      </w:tr>
    </w:tbl>
    <w:p w14:paraId="796F7D2F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452278C6" w14:textId="77777777" w:rsidR="00A77B3E" w:rsidRDefault="007A32CF">
      <w:pPr>
        <w:keepNext/>
        <w:spacing w:before="120" w:after="120" w:line="360" w:lineRule="auto"/>
        <w:ind w:left="110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 2 do </w:t>
      </w:r>
      <w:r>
        <w:rPr>
          <w:color w:val="000000"/>
          <w:u w:color="000000"/>
        </w:rPr>
        <w:t>Załącznika nr 2</w:t>
      </w:r>
    </w:p>
    <w:p w14:paraId="568011C7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HARMONOGRAM - ZASOBY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797"/>
        <w:gridCol w:w="758"/>
        <w:gridCol w:w="3046"/>
        <w:gridCol w:w="416"/>
        <w:gridCol w:w="758"/>
        <w:gridCol w:w="563"/>
        <w:gridCol w:w="1002"/>
        <w:gridCol w:w="944"/>
        <w:gridCol w:w="905"/>
        <w:gridCol w:w="875"/>
        <w:gridCol w:w="523"/>
        <w:gridCol w:w="475"/>
        <w:gridCol w:w="1032"/>
        <w:gridCol w:w="905"/>
        <w:gridCol w:w="680"/>
      </w:tblGrid>
      <w:tr w:rsidR="00960A8F" w14:paraId="33BFDA85" w14:textId="77777777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A36F4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95F2F0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39C980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980447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rodzaj świadczeń: programy zdrowotne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8D05F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CE6E7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15655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82915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B3109C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351EA1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88F69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0C67D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9C272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F1DD196" w14:textId="77777777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22EF3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E4E2D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823BF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E750D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B8DF6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030F7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1A5C9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01EB7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560C0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BCFF9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4A8EB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F6484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E4132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638C8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B75AF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CDB2B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11A07CD" w14:textId="77777777">
        <w:trPr>
          <w:trHeight w:val="22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FE2AE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Pozycja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C1B2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DEEC4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Kod zakresu</w:t>
            </w:r>
          </w:p>
        </w:tc>
        <w:tc>
          <w:tcPr>
            <w:tcW w:w="35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1C3D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607563C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Nazwa zakresu</w:t>
            </w:r>
          </w:p>
        </w:tc>
        <w:tc>
          <w:tcPr>
            <w:tcW w:w="803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812F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A00739D" w14:textId="77777777">
        <w:trPr>
          <w:trHeight w:val="225"/>
        </w:trPr>
        <w:tc>
          <w:tcPr>
            <w:tcW w:w="15050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A9FA9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I. Miejsce udzielania świadczeń</w:t>
            </w:r>
          </w:p>
        </w:tc>
      </w:tr>
      <w:tr w:rsidR="00960A8F" w14:paraId="47F071A8" w14:textId="77777777">
        <w:trPr>
          <w:trHeight w:val="420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6028C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Kod miejsca (a)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090C8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Id </w:t>
            </w:r>
            <w:proofErr w:type="spellStart"/>
            <w:r>
              <w:rPr>
                <w:sz w:val="14"/>
              </w:rPr>
              <w:t>podwyk</w:t>
            </w:r>
            <w:proofErr w:type="spellEnd"/>
            <w:r>
              <w:rPr>
                <w:sz w:val="14"/>
              </w:rPr>
              <w:t>. (b)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31327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Nazwa miejsca (c)</w:t>
            </w:r>
          </w:p>
        </w:tc>
        <w:tc>
          <w:tcPr>
            <w:tcW w:w="4240" w:type="dxa"/>
            <w:gridSpan w:val="5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68C56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Adres miejsca (d)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6A14F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VII </w:t>
            </w:r>
            <w:r>
              <w:rPr>
                <w:sz w:val="14"/>
              </w:rPr>
              <w:t>cz.KR*(e)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B4824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VIII cz.KR*(f)</w:t>
            </w:r>
          </w:p>
        </w:tc>
        <w:tc>
          <w:tcPr>
            <w:tcW w:w="19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F5EF1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Profil IX-X cz.KR*(g)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E36D9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Status **</w:t>
            </w:r>
          </w:p>
        </w:tc>
      </w:tr>
      <w:tr w:rsidR="00960A8F" w14:paraId="69C6237E" w14:textId="77777777">
        <w:trPr>
          <w:trHeight w:val="22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4503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9A00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0DF6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4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AC49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9D7C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D0D9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233A6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83B5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5295FDD" w14:textId="77777777">
        <w:trPr>
          <w:trHeight w:val="225"/>
        </w:trPr>
        <w:tc>
          <w:tcPr>
            <w:tcW w:w="1138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4C7C3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II. Dostępność miejsca udzielania świadczeń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E45B2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2D065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FCAFA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8F38F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2C330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85D07E5" w14:textId="77777777">
        <w:trPr>
          <w:trHeight w:val="420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4FA3A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pn</w:t>
            </w:r>
            <w:proofErr w:type="spellEnd"/>
            <w:r>
              <w:rPr>
                <w:sz w:val="14"/>
              </w:rPr>
              <w:t xml:space="preserve"> (a)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46665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wt</w:t>
            </w:r>
            <w:proofErr w:type="spellEnd"/>
            <w:r>
              <w:rPr>
                <w:sz w:val="14"/>
              </w:rPr>
              <w:t xml:space="preserve"> (b)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D09FD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śr</w:t>
            </w:r>
            <w:proofErr w:type="spellEnd"/>
            <w:r>
              <w:rPr>
                <w:sz w:val="14"/>
              </w:rPr>
              <w:t xml:space="preserve"> (c)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6E9120E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czw</w:t>
            </w:r>
            <w:proofErr w:type="spellEnd"/>
            <w:r>
              <w:rPr>
                <w:sz w:val="14"/>
              </w:rPr>
              <w:t xml:space="preserve"> (d)</w:t>
            </w:r>
          </w:p>
        </w:tc>
        <w:tc>
          <w:tcPr>
            <w:tcW w:w="4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A8D67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pt</w:t>
            </w:r>
            <w:proofErr w:type="spellEnd"/>
            <w:r>
              <w:rPr>
                <w:sz w:val="14"/>
              </w:rPr>
              <w:t xml:space="preserve"> (e)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37D60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sob</w:t>
            </w:r>
            <w:proofErr w:type="spellEnd"/>
            <w:r>
              <w:rPr>
                <w:sz w:val="14"/>
              </w:rPr>
              <w:t xml:space="preserve"> (f)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1A21E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nd</w:t>
            </w:r>
            <w:proofErr w:type="spellEnd"/>
            <w:r>
              <w:rPr>
                <w:sz w:val="14"/>
              </w:rPr>
              <w:t xml:space="preserve"> (g)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3294969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Obowiązuje od (h)</w:t>
            </w: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6193E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Obowiązuje do (i)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74644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Status**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F37E3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E26C6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0946E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96864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4E961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5E2F127" w14:textId="77777777">
        <w:trPr>
          <w:trHeight w:val="210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04D2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0C71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688F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65A16C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929D3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A1AA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2489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C442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451A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1B7B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853AA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CBEEF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3E651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5D4F5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56B7056" w14:textId="77777777">
        <w:trPr>
          <w:trHeight w:val="225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A3B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CD67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1B67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11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D4C0C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86654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E741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C527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9B32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E2D2C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BE0C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10066E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779A0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01C0C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F1D62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1CE7D82" w14:textId="77777777">
        <w:trPr>
          <w:trHeight w:val="225"/>
        </w:trPr>
        <w:tc>
          <w:tcPr>
            <w:tcW w:w="15050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C1405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II</w:t>
            </w:r>
            <w:r>
              <w:rPr>
                <w:b/>
                <w:sz w:val="14"/>
              </w:rPr>
              <w:t>I. Personel</w:t>
            </w:r>
          </w:p>
        </w:tc>
      </w:tr>
      <w:tr w:rsidR="00960A8F" w14:paraId="303D66C9" w14:textId="77777777">
        <w:trPr>
          <w:trHeight w:val="210"/>
        </w:trPr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B1C2A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ID osoby (a)</w:t>
            </w:r>
          </w:p>
        </w:tc>
        <w:tc>
          <w:tcPr>
            <w:tcW w:w="469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4384BBF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Nazwisko (b)</w:t>
            </w:r>
          </w:p>
        </w:tc>
        <w:tc>
          <w:tcPr>
            <w:tcW w:w="17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2B908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Imiona (c)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55564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PESEL (d)</w:t>
            </w:r>
          </w:p>
        </w:tc>
        <w:tc>
          <w:tcPr>
            <w:tcW w:w="378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DCA31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Zawód/specjalność (e)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69580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St.specjal</w:t>
            </w:r>
            <w:proofErr w:type="spellEnd"/>
            <w:r>
              <w:rPr>
                <w:sz w:val="14"/>
              </w:rPr>
              <w:t>. (f)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63315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NPWZ (g)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68381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Status **</w:t>
            </w:r>
          </w:p>
        </w:tc>
      </w:tr>
      <w:tr w:rsidR="00960A8F" w14:paraId="5AEBCFEF" w14:textId="77777777">
        <w:trPr>
          <w:trHeight w:val="22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9CF3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9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264898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031F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CF4A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8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756B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A302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9D2C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C7D2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0605FED" w14:textId="77777777">
        <w:trPr>
          <w:trHeight w:val="225"/>
        </w:trPr>
        <w:tc>
          <w:tcPr>
            <w:tcW w:w="13440" w:type="dxa"/>
            <w:gridSpan w:val="1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94DDA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Dostępność osoby personelu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10894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13319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DF287E9" w14:textId="77777777">
        <w:trPr>
          <w:trHeight w:val="420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4CAC7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pn</w:t>
            </w:r>
            <w:proofErr w:type="spellEnd"/>
            <w:r>
              <w:rPr>
                <w:sz w:val="14"/>
              </w:rPr>
              <w:t xml:space="preserve"> (h)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82036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wt</w:t>
            </w:r>
            <w:proofErr w:type="spellEnd"/>
            <w:r>
              <w:rPr>
                <w:sz w:val="14"/>
              </w:rPr>
              <w:t xml:space="preserve"> (i)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C8DC3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śr</w:t>
            </w:r>
            <w:proofErr w:type="spellEnd"/>
            <w:r>
              <w:rPr>
                <w:sz w:val="14"/>
              </w:rPr>
              <w:t xml:space="preserve"> (j)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B55D9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czw</w:t>
            </w:r>
            <w:proofErr w:type="spellEnd"/>
            <w:r>
              <w:rPr>
                <w:sz w:val="14"/>
              </w:rPr>
              <w:t xml:space="preserve"> (k)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D4060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pt</w:t>
            </w:r>
            <w:proofErr w:type="spellEnd"/>
            <w:r>
              <w:rPr>
                <w:sz w:val="14"/>
              </w:rPr>
              <w:t xml:space="preserve"> (l)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F81FC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sob</w:t>
            </w:r>
            <w:proofErr w:type="spellEnd"/>
            <w:r>
              <w:rPr>
                <w:sz w:val="14"/>
              </w:rPr>
              <w:t xml:space="preserve"> (m)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E7B19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4"/>
              </w:rPr>
              <w:t>nd</w:t>
            </w:r>
            <w:proofErr w:type="spellEnd"/>
            <w:r>
              <w:rPr>
                <w:sz w:val="14"/>
              </w:rPr>
              <w:t xml:space="preserve"> (n)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95C75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Typ harmonogramu***(o)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0D901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Tyg. lb. godzin (p)</w:t>
            </w:r>
          </w:p>
        </w:tc>
        <w:tc>
          <w:tcPr>
            <w:tcW w:w="1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5D149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Obowiązuje od (r)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EB25F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Obowiązuje do (s)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31D4BE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5F5B3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C93E1BA" w14:textId="77777777">
        <w:trPr>
          <w:trHeight w:val="225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54F1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CFFE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639CC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82C9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875D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22BF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1D181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3102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4300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10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6E61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A651E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2A141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F5E37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F6B7945" w14:textId="77777777">
        <w:trPr>
          <w:trHeight w:val="225"/>
        </w:trPr>
        <w:tc>
          <w:tcPr>
            <w:tcW w:w="15050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476E9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IV. Sprzęt</w:t>
            </w:r>
          </w:p>
        </w:tc>
      </w:tr>
      <w:tr w:rsidR="00960A8F" w14:paraId="5FA4FED5" w14:textId="77777777">
        <w:trPr>
          <w:trHeight w:val="420"/>
        </w:trPr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1805A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Id sprzętu (a)</w:t>
            </w:r>
          </w:p>
        </w:tc>
        <w:tc>
          <w:tcPr>
            <w:tcW w:w="588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9EFE9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Nazwa sprzętu (b)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98BB0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Ilość (c)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4C81F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Nr seryjny (d)</w:t>
            </w: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21D87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Rok produkcji (e)</w:t>
            </w:r>
          </w:p>
        </w:tc>
        <w:tc>
          <w:tcPr>
            <w:tcW w:w="19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790B0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Rodzaj dostępności (f 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A8797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Dostępny od (g)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49838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Dostępny do (h)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46D6A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Status **</w:t>
            </w:r>
          </w:p>
        </w:tc>
      </w:tr>
      <w:tr w:rsidR="00960A8F" w14:paraId="6AF67738" w14:textId="77777777">
        <w:trPr>
          <w:trHeight w:val="210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D126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BE85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2544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B03D8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3439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9799D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F6B8D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1CAB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DAE0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EF8856D" w14:textId="77777777">
        <w:trPr>
          <w:trHeight w:val="270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487E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8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2428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3EF0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92EF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FB33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F4B21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5FD8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013A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3F93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EE739F4" w14:textId="77777777">
        <w:trPr>
          <w:trHeight w:val="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F23998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Fundusz****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3C60F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04165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7F005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E0FAF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ABF67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BF173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8FB5B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DDFABC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Świadczeniodawca*****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8CEC1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ED960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44BEF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02BED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03D72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06287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7BEFAC0" w14:textId="77777777">
        <w:trPr>
          <w:trHeight w:val="12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7A749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F386CD8" w14:textId="77777777">
        <w:trPr>
          <w:trHeight w:val="21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4A669D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* KR (kody </w:t>
            </w:r>
            <w:r>
              <w:rPr>
                <w:sz w:val="14"/>
              </w:rPr>
              <w:t>resortowe) - kody nadane zgodnie z rozporządzeniem wydanym na podstawie art. 105 ust. 5 ustawy z dnia 15 kwietnia 2011 r. o działalności leczniczej (</w:t>
            </w:r>
            <w:proofErr w:type="spellStart"/>
            <w:r>
              <w:rPr>
                <w:sz w:val="14"/>
              </w:rPr>
              <w:t>Dz.U.z</w:t>
            </w:r>
            <w:proofErr w:type="spellEnd"/>
            <w:r>
              <w:rPr>
                <w:sz w:val="14"/>
              </w:rPr>
              <w:t xml:space="preserve"> 2022 r., poz. 633, z </w:t>
            </w:r>
            <w:proofErr w:type="spellStart"/>
            <w:r>
              <w:rPr>
                <w:sz w:val="14"/>
              </w:rPr>
              <w:t>późn</w:t>
            </w:r>
            <w:proofErr w:type="spellEnd"/>
            <w:r>
              <w:rPr>
                <w:sz w:val="14"/>
              </w:rPr>
              <w:t>. zm.)</w:t>
            </w:r>
          </w:p>
        </w:tc>
      </w:tr>
      <w:tr w:rsidR="00960A8F" w14:paraId="45EC26D0" w14:textId="77777777">
        <w:trPr>
          <w:trHeight w:val="21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2B49CB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** B - brak zmian, D - dodano, M - zmodyfikowano, U - usunięto</w:t>
            </w:r>
          </w:p>
        </w:tc>
      </w:tr>
      <w:tr w:rsidR="00960A8F" w14:paraId="1DE7EA38" w14:textId="77777777">
        <w:trPr>
          <w:trHeight w:val="21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F99E4B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***</w:t>
            </w:r>
            <w:r>
              <w:rPr>
                <w:sz w:val="14"/>
              </w:rPr>
              <w:t xml:space="preserve"> Typ harmonogramu:</w:t>
            </w:r>
          </w:p>
        </w:tc>
      </w:tr>
      <w:tr w:rsidR="00960A8F" w14:paraId="5D183373" w14:textId="77777777">
        <w:trPr>
          <w:trHeight w:val="21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511207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 - harmonogram podstawowy</w:t>
            </w:r>
          </w:p>
        </w:tc>
      </w:tr>
      <w:tr w:rsidR="00960A8F" w14:paraId="714CAEBF" w14:textId="77777777">
        <w:trPr>
          <w:trHeight w:val="21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47AAD0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**** kwalifikowany podpis elektroniczny albo pieczęć wraz z podpisem</w:t>
            </w:r>
          </w:p>
        </w:tc>
      </w:tr>
      <w:tr w:rsidR="00960A8F" w14:paraId="07705718" w14:textId="77777777">
        <w:trPr>
          <w:trHeight w:val="210"/>
        </w:trPr>
        <w:tc>
          <w:tcPr>
            <w:tcW w:w="1505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5D8C0F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*****  kwalifikowany podpis elektroniczny albo pieczęć/nadruk/naklejka świadczeniodawcy - zawierające nazwę, adres, NIP i REGON - wraz z </w:t>
            </w:r>
            <w:r>
              <w:rPr>
                <w:sz w:val="14"/>
              </w:rPr>
              <w:t>podpisem </w:t>
            </w:r>
          </w:p>
        </w:tc>
      </w:tr>
    </w:tbl>
    <w:p w14:paraId="7BC9FB7F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0EC237CB" w14:textId="77777777" w:rsidR="00A77B3E" w:rsidRDefault="007A32CF">
      <w:pPr>
        <w:keepNext/>
        <w:spacing w:before="120" w:after="120" w:line="360" w:lineRule="auto"/>
        <w:ind w:left="110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Załącznika nr 2</w:t>
      </w:r>
    </w:p>
    <w:p w14:paraId="4BE31593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HARMONOGRAM - ZASOBY (mammobusy)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823"/>
        <w:gridCol w:w="1192"/>
        <w:gridCol w:w="1192"/>
        <w:gridCol w:w="1192"/>
        <w:gridCol w:w="1114"/>
        <w:gridCol w:w="1114"/>
        <w:gridCol w:w="1114"/>
        <w:gridCol w:w="376"/>
        <w:gridCol w:w="236"/>
        <w:gridCol w:w="89"/>
        <w:gridCol w:w="618"/>
        <w:gridCol w:w="107"/>
        <w:gridCol w:w="735"/>
        <w:gridCol w:w="871"/>
        <w:gridCol w:w="522"/>
        <w:gridCol w:w="997"/>
        <w:gridCol w:w="735"/>
        <w:gridCol w:w="1221"/>
      </w:tblGrid>
      <w:tr w:rsidR="00960A8F" w14:paraId="0DF99369" w14:textId="77777777">
        <w:trPr>
          <w:trHeight w:val="510"/>
        </w:trPr>
        <w:tc>
          <w:tcPr>
            <w:tcW w:w="1510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1BF966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rodzaj świadczeń: programy zdrowotne </w:t>
            </w:r>
            <w:r>
              <w:rPr>
                <w:b/>
                <w:color w:val="000000"/>
                <w:sz w:val="20"/>
                <w:u w:color="000000"/>
              </w:rPr>
              <w:br/>
              <w:t xml:space="preserve">(dotyczy Programu profilaktyki raka </w:t>
            </w:r>
            <w:r>
              <w:rPr>
                <w:b/>
                <w:color w:val="000000"/>
                <w:sz w:val="20"/>
                <w:u w:color="000000"/>
              </w:rPr>
              <w:t>piersi realizowanego w trybie mobilnym - mammobus)</w:t>
            </w:r>
          </w:p>
        </w:tc>
      </w:tr>
      <w:tr w:rsidR="00960A8F" w14:paraId="001E3017" w14:textId="77777777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A98DA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4F57D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8D6E3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6E55E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85D09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44FB2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08B75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11598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49516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69D12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2E196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35163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45920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A5326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302B7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A4DEB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A5529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2B7D324" w14:textId="77777777">
        <w:trPr>
          <w:trHeight w:val="255"/>
        </w:trPr>
        <w:tc>
          <w:tcPr>
            <w:tcW w:w="1066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278FE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Obszar udzielania świadczeń:</w:t>
            </w:r>
          </w:p>
        </w:tc>
        <w:tc>
          <w:tcPr>
            <w:tcW w:w="444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C8C84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Personel udzielający świadczeń </w:t>
            </w:r>
          </w:p>
        </w:tc>
      </w:tr>
      <w:tr w:rsidR="00960A8F" w14:paraId="040125F6" w14:textId="77777777">
        <w:trPr>
          <w:trHeight w:val="750"/>
        </w:trPr>
        <w:tc>
          <w:tcPr>
            <w:tcW w:w="14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2BB7E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data postoju mammobusu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3B497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model mammografu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7DAF8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nr seryjny mammografu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C36CF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rok produkcji mammografu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39006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miejsce postoju mammobusu nazwa </w:t>
            </w:r>
            <w:r>
              <w:rPr>
                <w:b/>
                <w:sz w:val="20"/>
              </w:rPr>
              <w:t>powiatu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D2194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miejsce postoju mammobusu nazwa gminy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1FD3A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miejsce postoju mammobusu nazwa miasto/wieś</w:t>
            </w:r>
          </w:p>
        </w:tc>
        <w:tc>
          <w:tcPr>
            <w:tcW w:w="69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070C2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godziny postoju </w:t>
            </w:r>
          </w:p>
        </w:tc>
        <w:tc>
          <w:tcPr>
            <w:tcW w:w="74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6AECC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miejsce postoju nazwa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0A13E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miejsce postoju adres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AAC36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nazwisko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167C7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B1B05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grupa zawodowa 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C765B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PESEL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9591A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Nr prawa wykonywania zawodu</w:t>
            </w:r>
          </w:p>
        </w:tc>
      </w:tr>
      <w:tr w:rsidR="00960A8F" w14:paraId="1EFE250C" w14:textId="77777777">
        <w:trPr>
          <w:trHeight w:val="510"/>
        </w:trPr>
        <w:tc>
          <w:tcPr>
            <w:tcW w:w="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19F8A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data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63FD0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dzień tygodnia</w:t>
            </w:r>
          </w:p>
        </w:tc>
        <w:tc>
          <w:tcPr>
            <w:tcW w:w="122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EF96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7D7C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0BFD6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04F8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B503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5D95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3649F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od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BFBCF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do</w:t>
            </w:r>
          </w:p>
        </w:tc>
        <w:tc>
          <w:tcPr>
            <w:tcW w:w="74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C1AA8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B7992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7AD85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CA48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48D6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6A73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D0815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6BB7C6DD" w14:textId="77777777">
        <w:trPr>
          <w:trHeight w:val="255"/>
        </w:trPr>
        <w:tc>
          <w:tcPr>
            <w:tcW w:w="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DFF35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85EF2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34494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EC767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89CA9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2DB30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3A323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A6436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h</w:t>
            </w: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756A5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i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7D58D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j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C6ADD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06DFC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l</w:t>
            </w: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C2A4C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37A8C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52AF4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1A769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p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43F26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>r</w:t>
            </w:r>
          </w:p>
        </w:tc>
      </w:tr>
      <w:tr w:rsidR="00960A8F" w14:paraId="46C0C311" w14:textId="77777777">
        <w:trPr>
          <w:trHeight w:val="255"/>
        </w:trPr>
        <w:tc>
          <w:tcPr>
            <w:tcW w:w="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54FD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9C62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73FB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7E0A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65BE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5559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697DC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0BDA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D855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5DD4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9BFC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2D64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6B33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A690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F5FF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4EA3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DAB0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86AC2C6" w14:textId="77777777">
        <w:trPr>
          <w:trHeight w:val="255"/>
        </w:trPr>
        <w:tc>
          <w:tcPr>
            <w:tcW w:w="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082B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7612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B134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42CC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BB71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F046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DCB0B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73F0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E931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1BE2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D59F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42EF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DFED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B066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6917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B719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5E51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EC9AF0C" w14:textId="77777777">
        <w:trPr>
          <w:trHeight w:val="255"/>
        </w:trPr>
        <w:tc>
          <w:tcPr>
            <w:tcW w:w="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BEDC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2896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27A4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E2D3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E280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5D5D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C88A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7080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FDA3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7F2D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0ED3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DF02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75DB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82AE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59F1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9251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4031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4973B1C" w14:textId="77777777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A4D35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EF732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C56F3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EB6A6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01469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A26BA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ACC05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FFEC7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C4780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E25CF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BA7B1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B53A6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32EDC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7C61D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656A7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5757E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79405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4CDC912" w14:textId="77777777">
        <w:trPr>
          <w:trHeight w:val="255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8C357A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Fundusz*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90630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D8B1C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CDE1A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FBCDA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B29AE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92932A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Świadczeniodawca**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C885D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688F8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FBB2C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AB35D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E051F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5A692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23CE2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935F86C" w14:textId="77777777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5A788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71C97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EFE04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20301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857B4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7A65F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4A6F79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47446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BD0BB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1B5DE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915E1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78696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13953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F5224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D4611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411C3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874F0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47A0D40" w14:textId="77777777">
        <w:trPr>
          <w:trHeight w:val="255"/>
        </w:trPr>
        <w:tc>
          <w:tcPr>
            <w:tcW w:w="1510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568842D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* kwalifikowany podpis elektroniczny albo pieczęć wraz z podpisem</w:t>
            </w:r>
          </w:p>
        </w:tc>
      </w:tr>
      <w:tr w:rsidR="00960A8F" w14:paraId="56C7046B" w14:textId="77777777">
        <w:trPr>
          <w:trHeight w:val="255"/>
        </w:trPr>
        <w:tc>
          <w:tcPr>
            <w:tcW w:w="1510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95B187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** </w:t>
            </w:r>
            <w:r>
              <w:rPr>
                <w:sz w:val="16"/>
              </w:rPr>
              <w:t>kwalifikowany podpis elektroniczny albo pieczęć/nadruk/naklejka świadczeniodawcy - zawierające nazwę, adres, NIP i REGON - wraz z podpisem  </w:t>
            </w:r>
          </w:p>
        </w:tc>
      </w:tr>
    </w:tbl>
    <w:p w14:paraId="2C015FA1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4BBE6666" w14:textId="77777777" w:rsidR="00A77B3E" w:rsidRDefault="007A32CF">
      <w:pPr>
        <w:keepNext/>
        <w:spacing w:before="120" w:after="120" w:line="360" w:lineRule="auto"/>
        <w:ind w:left="110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 4 do </w:t>
      </w:r>
      <w:r>
        <w:rPr>
          <w:color w:val="000000"/>
          <w:u w:color="000000"/>
        </w:rPr>
        <w:t>Załącznika nr 2</w:t>
      </w:r>
    </w:p>
    <w:p w14:paraId="626B38C2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WYKAZ PODWYKONAWCÓW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3"/>
        <w:gridCol w:w="3193"/>
        <w:gridCol w:w="4285"/>
        <w:gridCol w:w="3517"/>
      </w:tblGrid>
      <w:tr w:rsidR="00960A8F" w14:paraId="6DD37031" w14:textId="77777777">
        <w:trPr>
          <w:trHeight w:val="165"/>
        </w:trPr>
        <w:tc>
          <w:tcPr>
            <w:tcW w:w="150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66D654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Załącznik nr 3 do umowy nr …………………………</w:t>
            </w:r>
          </w:p>
        </w:tc>
      </w:tr>
      <w:tr w:rsidR="00960A8F" w14:paraId="6D0C1851" w14:textId="77777777">
        <w:trPr>
          <w:trHeight w:val="1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383FD5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599BB2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51AB60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rodzaj  świadczeń: programy zdrowotne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CC718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422D96F" w14:textId="77777777">
        <w:trPr>
          <w:trHeight w:val="420"/>
        </w:trPr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0DD49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UNIKALNY WYRÓŻNIK PODWYKONAWCY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A14D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3DF9FA7" w14:textId="77777777">
        <w:trPr>
          <w:trHeight w:val="135"/>
        </w:trPr>
        <w:tc>
          <w:tcPr>
            <w:tcW w:w="15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FC449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Dane identyfikacyjne i adresowe podwykonawcy</w:t>
            </w:r>
          </w:p>
        </w:tc>
      </w:tr>
      <w:tr w:rsidR="00960A8F" w14:paraId="7AB001DD" w14:textId="77777777">
        <w:trPr>
          <w:trHeight w:val="420"/>
        </w:trPr>
        <w:tc>
          <w:tcPr>
            <w:tcW w:w="3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FCCB3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Nazwa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0CFF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2090802" w14:textId="77777777">
        <w:trPr>
          <w:trHeight w:val="420"/>
        </w:trPr>
        <w:tc>
          <w:tcPr>
            <w:tcW w:w="3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44727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Adres siedziby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E94B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31C6E31" w14:textId="77777777">
        <w:trPr>
          <w:trHeight w:val="420"/>
        </w:trPr>
        <w:tc>
          <w:tcPr>
            <w:tcW w:w="3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851E9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Kod terytorialny i nazwa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F3C6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E54BC33" w14:textId="77777777">
        <w:trPr>
          <w:trHeight w:val="315"/>
        </w:trPr>
        <w:tc>
          <w:tcPr>
            <w:tcW w:w="3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BC41B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REGON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31E3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EA927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NIP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0192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801BB21" w14:textId="77777777">
        <w:trPr>
          <w:trHeight w:val="345"/>
        </w:trPr>
        <w:tc>
          <w:tcPr>
            <w:tcW w:w="38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C4E2A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Forma organizacyjno-prawna (część IV KR)  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379F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6633A0DF" w14:textId="77777777">
        <w:trPr>
          <w:trHeight w:val="345"/>
        </w:trPr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748B0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Osoba/y uprawniona do reprezentowania 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0652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8BF75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9DBB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58BC78F" w14:textId="77777777">
        <w:tc>
          <w:tcPr>
            <w:tcW w:w="15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AF6A3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Dane rejestrowe podwykonawcy</w:t>
            </w:r>
          </w:p>
        </w:tc>
      </w:tr>
      <w:tr w:rsidR="00960A8F" w14:paraId="56FD0CA8" w14:textId="77777777">
        <w:trPr>
          <w:trHeight w:val="420"/>
        </w:trPr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73762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 Rodzaj rejestru</w:t>
            </w:r>
          </w:p>
        </w:tc>
        <w:tc>
          <w:tcPr>
            <w:tcW w:w="32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8912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95ED3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Nr wpisu do rejestru</w:t>
            </w:r>
          </w:p>
        </w:tc>
        <w:tc>
          <w:tcPr>
            <w:tcW w:w="3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BB3C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9E7D3B3" w14:textId="77777777">
        <w:trPr>
          <w:trHeight w:val="420"/>
        </w:trPr>
        <w:tc>
          <w:tcPr>
            <w:tcW w:w="386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DB5BC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Organ rejestrujący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5BC2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53855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 Data wpisu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2F9E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F362266" w14:textId="77777777">
        <w:trPr>
          <w:trHeight w:val="420"/>
        </w:trPr>
        <w:tc>
          <w:tcPr>
            <w:tcW w:w="38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B16D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BC91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20EF0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 Data ostatniej </w:t>
            </w:r>
            <w:r>
              <w:rPr>
                <w:sz w:val="14"/>
              </w:rPr>
              <w:t>aktualizacji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7DD3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82DCD71" w14:textId="77777777">
        <w:tc>
          <w:tcPr>
            <w:tcW w:w="15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D27DB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Dane dotyczące formy i przedmiotu umowy podwykonawstwa</w:t>
            </w:r>
          </w:p>
        </w:tc>
      </w:tr>
      <w:tr w:rsidR="00960A8F" w14:paraId="44BC139B" w14:textId="77777777">
        <w:trPr>
          <w:trHeight w:val="315"/>
        </w:trPr>
        <w:tc>
          <w:tcPr>
            <w:tcW w:w="3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2F3A8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Umowa/promesa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E5E62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40DAF63" w14:textId="77777777">
        <w:trPr>
          <w:trHeight w:val="315"/>
        </w:trPr>
        <w:tc>
          <w:tcPr>
            <w:tcW w:w="3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48FF9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Data od kiedy obowiązuje lub będzie obowiązywać umowa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814A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21335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Pozycja/e umowy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BB2F2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7029D0A" w14:textId="77777777">
        <w:trPr>
          <w:trHeight w:val="330"/>
        </w:trPr>
        <w:tc>
          <w:tcPr>
            <w:tcW w:w="38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0E1AD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Data do kiedy obowiązuje lub będzie obowiązywać umowa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298F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709EF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Przedmiot świadczeń </w:t>
            </w:r>
            <w:proofErr w:type="spellStart"/>
            <w:r>
              <w:rPr>
                <w:sz w:val="14"/>
              </w:rPr>
              <w:t>podwykonywanych</w:t>
            </w:r>
            <w:proofErr w:type="spellEnd"/>
          </w:p>
        </w:tc>
        <w:tc>
          <w:tcPr>
            <w:tcW w:w="3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708F5D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BB006A8" w14:textId="77777777">
        <w:trPr>
          <w:trHeight w:val="420"/>
        </w:trPr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4F629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lastRenderedPageBreak/>
              <w:t>Opis przedmiotu podwykonawstwa</w:t>
            </w:r>
          </w:p>
        </w:tc>
        <w:tc>
          <w:tcPr>
            <w:tcW w:w="111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874D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2C0E9296" w14:textId="77777777">
        <w:trPr>
          <w:trHeight w:val="21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AFC505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data sporządzenia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CA4115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D3B40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5294A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7545B95" w14:textId="77777777">
        <w:trPr>
          <w:trHeight w:val="21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61A44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8D060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D13BB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917F6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EF74D99" w14:textId="77777777">
        <w:trPr>
          <w:trHeight w:val="25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A4A234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Fundusz*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937D4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DD1A31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Świadczeniodawca**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E6AB6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10C72A6" w14:textId="77777777">
        <w:trPr>
          <w:trHeight w:val="25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068E1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72A707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CD9E5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1E32E1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17DBAAF" w14:textId="77777777">
        <w:trPr>
          <w:trHeight w:val="225"/>
        </w:trPr>
        <w:tc>
          <w:tcPr>
            <w:tcW w:w="150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5971E9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* kwalifikowany podpis elektroniczny albo pieczęć wraz z podpisem</w:t>
            </w:r>
          </w:p>
        </w:tc>
      </w:tr>
      <w:tr w:rsidR="00960A8F" w14:paraId="48CDA951" w14:textId="77777777">
        <w:tc>
          <w:tcPr>
            <w:tcW w:w="150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F6FA30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** kwalifikowany podpis elektroniczny albo </w:t>
            </w:r>
            <w:r>
              <w:rPr>
                <w:sz w:val="16"/>
              </w:rPr>
              <w:t>pieczęć/nadruk/naklejka świadczeniodawcy - zawierające nazwę, adres, NIP i REGON - wraz z podpisem  </w:t>
            </w:r>
          </w:p>
        </w:tc>
      </w:tr>
    </w:tbl>
    <w:p w14:paraId="14E5729A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2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416A402F" w14:textId="77777777" w:rsidR="00A77B3E" w:rsidRDefault="007A32CF">
      <w:pPr>
        <w:keepNext/>
        <w:spacing w:before="120" w:after="120" w:line="360" w:lineRule="auto"/>
        <w:ind w:left="110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5 do Załącznika nr 2</w:t>
      </w:r>
    </w:p>
    <w:p w14:paraId="242D146E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Wniosek w sprawie </w:t>
      </w:r>
      <w:r>
        <w:rPr>
          <w:b/>
          <w:color w:val="000000"/>
          <w:u w:color="000000"/>
        </w:rPr>
        <w:t>zmiany rachunku bankowego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975"/>
        <w:gridCol w:w="975"/>
        <w:gridCol w:w="975"/>
        <w:gridCol w:w="965"/>
        <w:gridCol w:w="965"/>
        <w:gridCol w:w="965"/>
        <w:gridCol w:w="965"/>
        <w:gridCol w:w="1504"/>
        <w:gridCol w:w="1475"/>
        <w:gridCol w:w="2592"/>
      </w:tblGrid>
      <w:tr w:rsidR="00960A8F" w14:paraId="699A4AA7" w14:textId="77777777">
        <w:trPr>
          <w:trHeight w:val="510"/>
        </w:trPr>
        <w:tc>
          <w:tcPr>
            <w:tcW w:w="150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75932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Wnoszę o podpisanie aneksu do istniejącej umowy, zmieniającego nr rachunku bankowego wskazany w zawartej umowie: </w:t>
            </w:r>
          </w:p>
        </w:tc>
      </w:tr>
      <w:tr w:rsidR="00960A8F" w14:paraId="39B3E41D" w14:textId="77777777">
        <w:trPr>
          <w:trHeight w:val="342"/>
        </w:trPr>
        <w:tc>
          <w:tcPr>
            <w:tcW w:w="2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F2ED7A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numer </w:t>
            </w:r>
          </w:p>
        </w:tc>
        <w:tc>
          <w:tcPr>
            <w:tcW w:w="12560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31362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97F32F9" w14:textId="77777777">
        <w:trPr>
          <w:trHeight w:val="342"/>
        </w:trPr>
        <w:tc>
          <w:tcPr>
            <w:tcW w:w="2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542F15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rodzaju </w:t>
            </w:r>
          </w:p>
        </w:tc>
        <w:tc>
          <w:tcPr>
            <w:tcW w:w="12560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30A6E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programy zdrowotne</w:t>
            </w:r>
          </w:p>
        </w:tc>
      </w:tr>
      <w:tr w:rsidR="00960A8F" w14:paraId="7217EB2B" w14:textId="77777777">
        <w:trPr>
          <w:trHeight w:val="342"/>
        </w:trPr>
        <w:tc>
          <w:tcPr>
            <w:tcW w:w="2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D3528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zakresie</w:t>
            </w:r>
          </w:p>
        </w:tc>
        <w:tc>
          <w:tcPr>
            <w:tcW w:w="12560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910BC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3FA899D" w14:textId="77777777">
        <w:trPr>
          <w:trHeight w:val="342"/>
        </w:trPr>
        <w:tc>
          <w:tcPr>
            <w:tcW w:w="2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AA5BC3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na okres </w:t>
            </w:r>
          </w:p>
        </w:tc>
        <w:tc>
          <w:tcPr>
            <w:tcW w:w="12560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33283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AC95D14" w14:textId="77777777">
        <w:trPr>
          <w:trHeight w:val="630"/>
        </w:trPr>
        <w:tc>
          <w:tcPr>
            <w:tcW w:w="2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D7DFFF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Nowy pełny numer rachunku bankowego </w:t>
            </w:r>
            <w:r>
              <w:rPr>
                <w:sz w:val="14"/>
              </w:rPr>
              <w:t>związanego z realizacją umowy</w:t>
            </w:r>
          </w:p>
        </w:tc>
        <w:tc>
          <w:tcPr>
            <w:tcW w:w="12560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5D155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31546B9" w14:textId="77777777">
        <w:trPr>
          <w:trHeight w:val="420"/>
        </w:trPr>
        <w:tc>
          <w:tcPr>
            <w:tcW w:w="2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A04726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Dane posiadacza rachunku bankowego:  </w:t>
            </w:r>
          </w:p>
        </w:tc>
        <w:tc>
          <w:tcPr>
            <w:tcW w:w="12560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7A4A9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6324FD0E" w14:textId="77777777">
        <w:trPr>
          <w:trHeight w:val="25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3246EC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5FD9D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D9760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361AA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4D686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4F6B2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71EB9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0ACF0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57FFB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59D2E8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B1FEF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4F5BB63" w14:textId="77777777">
        <w:trPr>
          <w:trHeight w:val="165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0CF3E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Zmiana dotychczasowego nr rachunku bankowego na nowy nastąpi po podpisaniu aneksu do umowy w terminie określonym w aneksie. </w:t>
            </w:r>
          </w:p>
        </w:tc>
      </w:tr>
      <w:tr w:rsidR="00960A8F" w14:paraId="466EE4D7" w14:textId="77777777">
        <w:trPr>
          <w:trHeight w:val="25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32228F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2F9F0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97D6C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5BAF3D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CD923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13DCC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AC806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69BEE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726A6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0BDAC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57933B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E9F7557" w14:textId="77777777">
        <w:trPr>
          <w:trHeight w:val="25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74DDB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0EE98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C5AAC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DAA8D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3002E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8F9E6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619D7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87758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580F4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F2DD2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BED03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4CE14D3" w14:textId="77777777">
        <w:trPr>
          <w:trHeight w:val="25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66579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E0436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29D0A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DB4DF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6EF5AB1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Świadczeniodawca*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61B26B5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…………………………………………………………….…………</w:t>
            </w:r>
          </w:p>
        </w:tc>
      </w:tr>
      <w:tr w:rsidR="00960A8F" w14:paraId="67BB2A26" w14:textId="77777777">
        <w:trPr>
          <w:trHeight w:val="25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410199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75595C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042EB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2522A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527F6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9166D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5C6BAE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A1870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69230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3150E82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07E7EE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D180419" w14:textId="77777777">
        <w:trPr>
          <w:trHeight w:val="255"/>
        </w:trPr>
        <w:tc>
          <w:tcPr>
            <w:tcW w:w="1240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124CD77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*  kwalifikowany podpis elektroniczny albo pieczęć/nadruk/naklejka świadczeniodawcy - zawierające nazwę, adres, NIP i REGON - wraz z podpisem 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bottom"/>
          </w:tcPr>
          <w:p w14:paraId="28F293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D623263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5B33CAD1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6CF89F5F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WARUNKI FINANSOWANIA PROGRAMU </w:t>
      </w:r>
      <w:r>
        <w:rPr>
          <w:b/>
          <w:color w:val="000000"/>
          <w:u w:color="000000"/>
        </w:rPr>
        <w:t>PROFILAKTYKI RAKA SZYJKI MACICY</w:t>
      </w:r>
    </w:p>
    <w:p w14:paraId="1906EB7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Opis problemu zdrowotnego</w:t>
      </w:r>
    </w:p>
    <w:p w14:paraId="3984C425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Rak szyjki macicy jest dziewiątym co do częstości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nowotworem złośliwym u kobiet w Polsce. Wg. danych z Krajowego Rejestru Nowotworów w latach 2010-2020 odpowiadał za 3,33%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o</w:t>
      </w:r>
      <w:r>
        <w:rPr>
          <w:color w:val="000000"/>
          <w:u w:color="000000"/>
        </w:rPr>
        <w:t>raz 3,7% zgonów na nowotwory złośliwe u kobiet. Rocznie ok. 1600 kobiet umiera z tego powodu</w:t>
      </w:r>
      <w:r>
        <w:rPr>
          <w:rStyle w:val="Odwoanieprzypisudolnego"/>
          <w:color w:val="000000"/>
          <w:sz w:val="20"/>
          <w:u w:color="000000"/>
        </w:rPr>
        <w:footnoteReference w:customMarkFollows="1" w:id="2"/>
        <w:t>1)</w:t>
      </w:r>
      <w:r>
        <w:rPr>
          <w:color w:val="000000"/>
          <w:u w:color="000000"/>
        </w:rPr>
        <w:t>.</w:t>
      </w:r>
    </w:p>
    <w:p w14:paraId="35659FF3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Rak szyjki macicy jest nowotworem, którego głównym czynnikiem ryzyka rozwoju jest przetrwałe zakażenie wirusem brodawczaka ludzkiego (ang. </w:t>
      </w:r>
      <w:proofErr w:type="spellStart"/>
      <w:r>
        <w:rPr>
          <w:color w:val="000000"/>
          <w:u w:color="000000"/>
        </w:rPr>
        <w:t>human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papillomavirus</w:t>
      </w:r>
      <w:proofErr w:type="spellEnd"/>
      <w:r>
        <w:rPr>
          <w:color w:val="000000"/>
          <w:u w:color="000000"/>
        </w:rPr>
        <w:t>, HPV) o wysokim potencjale onkogennym (</w:t>
      </w:r>
      <w:proofErr w:type="spellStart"/>
      <w:r>
        <w:rPr>
          <w:color w:val="000000"/>
          <w:u w:color="000000"/>
        </w:rPr>
        <w:t>hrHPV</w:t>
      </w:r>
      <w:proofErr w:type="spellEnd"/>
      <w:r>
        <w:rPr>
          <w:color w:val="000000"/>
          <w:u w:color="000000"/>
        </w:rPr>
        <w:t>), najczęściej typy 16/18.</w:t>
      </w:r>
    </w:p>
    <w:p w14:paraId="16B6055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Badania przesiewowe w kierunku wykrywania raka szyjki macicy polegają na wykonywaniu wymazów z ujścia zewnętrznego kanału i z tarczy szyjki macicy celem wykonania testu H</w:t>
      </w:r>
      <w:r>
        <w:rPr>
          <w:color w:val="000000"/>
          <w:u w:color="000000"/>
        </w:rPr>
        <w:t>PV HR w </w:t>
      </w:r>
      <w:proofErr w:type="spellStart"/>
      <w:r>
        <w:rPr>
          <w:color w:val="000000"/>
          <w:u w:color="000000"/>
        </w:rPr>
        <w:t>triage</w:t>
      </w:r>
      <w:proofErr w:type="spellEnd"/>
      <w:r>
        <w:rPr>
          <w:color w:val="000000"/>
          <w:u w:color="000000"/>
        </w:rPr>
        <w:t xml:space="preserve"> z cytologią płynną (LBC).</w:t>
      </w:r>
    </w:p>
    <w:p w14:paraId="5FF6DEA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Negatywny wynik testu HPV HR świadczy o minimalnym ryzyku zachorowania na raka szyjki macicy w ciągu kilku najbliższych lat. Dodatni wynik testu HPV HR, czyli stwierdzenie obecności kwasu nukleinowego wirusa brodawc</w:t>
      </w:r>
      <w:r>
        <w:rPr>
          <w:color w:val="000000"/>
          <w:u w:color="000000"/>
        </w:rPr>
        <w:t>zaka w badanym materiale, nie oznacza zachorowania na raka, a jedynie przynależność do grupy podwyższonego ryzyka.</w:t>
      </w:r>
    </w:p>
    <w:p w14:paraId="1CC95C0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wyniku przeprowadzenia badania cytologicznego można wykryć zmiany przedrakowe i raka we wczesnym okresie zaawansowania choroby. W przypadku</w:t>
      </w:r>
      <w:r>
        <w:rPr>
          <w:color w:val="000000"/>
          <w:u w:color="000000"/>
        </w:rPr>
        <w:t xml:space="preserve"> stwierdzenia zmian o charakterze dysplastycznym należy w celu weryfikacji wstępnego rozpoznania wykonać badanie </w:t>
      </w:r>
      <w:proofErr w:type="spellStart"/>
      <w:r>
        <w:rPr>
          <w:color w:val="000000"/>
          <w:u w:color="000000"/>
        </w:rPr>
        <w:t>kolposkopowe</w:t>
      </w:r>
      <w:proofErr w:type="spellEnd"/>
      <w:r>
        <w:rPr>
          <w:color w:val="000000"/>
          <w:u w:color="000000"/>
        </w:rPr>
        <w:t xml:space="preserve"> z celowanym pobraniem wycinków do badania histopatologicznego.</w:t>
      </w:r>
    </w:p>
    <w:p w14:paraId="73DD4A51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Główne czynniki ryzyka raka szyjki macicy:</w:t>
      </w:r>
    </w:p>
    <w:p w14:paraId="0B78FF5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infekcje wirusem b</w:t>
      </w:r>
      <w:r>
        <w:rPr>
          <w:color w:val="000000"/>
          <w:u w:color="000000"/>
        </w:rPr>
        <w:t>rodawczaka ludzkiego o wysokim potencjale onkogennym (HR HPV),</w:t>
      </w:r>
    </w:p>
    <w:p w14:paraId="3BE84E1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wiek (zachorowalność zwiększa się wraz z wiekiem, szczyt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przypada pomiędzy 45 a 64 rokiem życia),</w:t>
      </w:r>
    </w:p>
    <w:p w14:paraId="5A08F65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wczesne rozpoczęcie życia seksualnego,</w:t>
      </w:r>
    </w:p>
    <w:p w14:paraId="24DF389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duża liczba partnerów seksualnych,</w:t>
      </w:r>
    </w:p>
    <w:p w14:paraId="228B535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</w:t>
      </w:r>
      <w:r>
        <w:t>) </w:t>
      </w:r>
      <w:r>
        <w:rPr>
          <w:color w:val="000000"/>
          <w:u w:color="000000"/>
        </w:rPr>
        <w:t>duża liczba porodów,</w:t>
      </w:r>
    </w:p>
    <w:p w14:paraId="56094A4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niski status społeczny i ekonomiczny,</w:t>
      </w:r>
    </w:p>
    <w:p w14:paraId="3D739AE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palenie papierosów,</w:t>
      </w:r>
    </w:p>
    <w:p w14:paraId="170A553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stwierdzona wcześniej zmiana patologiczna w badaniu cytologicznym.</w:t>
      </w:r>
    </w:p>
    <w:p w14:paraId="02746C9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Cel programu</w:t>
      </w:r>
    </w:p>
    <w:p w14:paraId="47767A2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Celem realizacji programu jest zmniejszenie wskaźnika umieralności kobiet na </w:t>
      </w:r>
      <w:r>
        <w:rPr>
          <w:color w:val="000000"/>
          <w:u w:color="000000"/>
        </w:rPr>
        <w:t>raka szyjki macicy do poziomu osiągniętego w przodujących w tym zakresie krajach Unii Europejskiej w szczególności poprzez identyfikację kobiet w grupie ryzyka rozwoju nowotworu, wykrywanie stanów przedrakowych oraz podniesienie poziomu wiedzy kobiet na te</w:t>
      </w:r>
      <w:r>
        <w:rPr>
          <w:color w:val="000000"/>
          <w:u w:color="000000"/>
        </w:rPr>
        <w:t>mat profilaktyki raka szyjki macicy.</w:t>
      </w:r>
    </w:p>
    <w:p w14:paraId="273904D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Tryb zapraszania do programu</w:t>
      </w:r>
    </w:p>
    <w:p w14:paraId="517B47F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Do udziału w programie nie jest wymagane skierowanie. Akcję informacyjną o programie prowadzą świadczeniodawcy realizujący program.</w:t>
      </w:r>
    </w:p>
    <w:p w14:paraId="0185318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Na badanie można umówić się m.in. za pośrednictwem:</w:t>
      </w:r>
    </w:p>
    <w:p w14:paraId="6DCA4E4D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I</w:t>
      </w:r>
      <w:r>
        <w:rPr>
          <w:color w:val="000000"/>
          <w:u w:color="000000"/>
        </w:rPr>
        <w:t>nternetowego Konta Pacjenta (IKP)</w:t>
      </w:r>
    </w:p>
    <w:p w14:paraId="052AD1A5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aplikacji </w:t>
      </w:r>
      <w:proofErr w:type="spellStart"/>
      <w:r>
        <w:rPr>
          <w:color w:val="000000"/>
          <w:u w:color="000000"/>
        </w:rPr>
        <w:t>mojeIKP</w:t>
      </w:r>
      <w:proofErr w:type="spellEnd"/>
    </w:p>
    <w:p w14:paraId="56B954B9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świadczeniodawców</w:t>
      </w:r>
    </w:p>
    <w:p w14:paraId="1EF4166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Populacja, do której skierowany jest program</w:t>
      </w:r>
    </w:p>
    <w:p w14:paraId="150B1A33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Zgodnie z lp. 2 załącznika do rozporządzenia Ministra Zdrowia z dnia 6 listopada 2013 r. w sprawie świadczeń gwarantowanych z zakresu </w:t>
      </w:r>
      <w:r>
        <w:rPr>
          <w:color w:val="000000"/>
          <w:u w:color="000000"/>
        </w:rPr>
        <w:t>programów zdrowotnych (Dz. U. z 2023 r. poz. 916,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zm.), zwanego dalej „Rozporządzeniem”.</w:t>
      </w:r>
    </w:p>
    <w:p w14:paraId="65F8C847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Warunki finansowania świadczeń w poszczególnych etapach realizacji programu</w:t>
      </w:r>
    </w:p>
    <w:p w14:paraId="14283D03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Świadczeniodawca obowiązany jest posiadać dostęp do Internetu </w:t>
      </w:r>
      <w:r>
        <w:rPr>
          <w:color w:val="000000"/>
          <w:u w:color="000000"/>
        </w:rPr>
        <w:t>umożliwiający prowadzenie elektronicznej sprawozdawczości z realizacji Programu w oparciu o narzędzie informatyczne udostępnione przez Narodowy Fundusz Zdrowia, tj. System Informatyczny Monitorowania Profilaktyki (SIMP).</w:t>
      </w:r>
    </w:p>
    <w:p w14:paraId="66B9612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jest obowiązany do</w:t>
      </w:r>
      <w:r>
        <w:rPr>
          <w:color w:val="000000"/>
          <w:u w:color="000000"/>
        </w:rPr>
        <w:t xml:space="preserve"> dokumentowania wyników wykonanych badań w ramach prowadzonej dokumentacji medycznej.</w:t>
      </w:r>
    </w:p>
    <w:p w14:paraId="70D1C0F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Etap podstawowy</w:t>
      </w:r>
    </w:p>
    <w:p w14:paraId="39E4470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Program profilaktyki raka szyjki macicy, dotyczy wykonania testu HPV HR w </w:t>
      </w:r>
      <w:proofErr w:type="spellStart"/>
      <w:r>
        <w:rPr>
          <w:color w:val="000000"/>
          <w:u w:color="000000"/>
        </w:rPr>
        <w:t>triage</w:t>
      </w:r>
      <w:proofErr w:type="spellEnd"/>
      <w:r>
        <w:rPr>
          <w:color w:val="000000"/>
          <w:u w:color="000000"/>
        </w:rPr>
        <w:t xml:space="preserve"> z cytologią płynną (ang. Liquid </w:t>
      </w:r>
      <w:proofErr w:type="spellStart"/>
      <w:r>
        <w:rPr>
          <w:color w:val="000000"/>
          <w:u w:color="000000"/>
        </w:rPr>
        <w:t>Based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Cytology</w:t>
      </w:r>
      <w:proofErr w:type="spellEnd"/>
      <w:r>
        <w:rPr>
          <w:color w:val="000000"/>
          <w:u w:color="000000"/>
        </w:rPr>
        <w:t xml:space="preserve"> - LBC) w przypadku dodatni</w:t>
      </w:r>
      <w:r>
        <w:rPr>
          <w:color w:val="000000"/>
          <w:u w:color="000000"/>
        </w:rPr>
        <w:t>ego wyniku testu molekularnego HPV HR w interwale 5-cio letnim.</w:t>
      </w:r>
    </w:p>
    <w:p w14:paraId="0585B11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Pobranie materiału z szyjki macicy polega na wykonaniu wymazu specjalną szczoteczką z powierzchni i kanału szyjki macicy oraz jego utrwaleniu w specjalnym pojemniku z podłożem płynnym. W przyp</w:t>
      </w:r>
      <w:r>
        <w:rPr>
          <w:color w:val="000000"/>
          <w:u w:color="000000"/>
        </w:rPr>
        <w:t>adku wyniku dodatniego testu na obecność wirusa HPV, nie ma konieczności ponownego zapraszania pacjentki na badanie. Próbka jest przechowywana i automatycznie poddawana dalszej analizie przez realizatora etapu diagnostycznego.</w:t>
      </w:r>
    </w:p>
    <w:p w14:paraId="74E74EC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Pobranie materiału w etapie p</w:t>
      </w:r>
      <w:r>
        <w:rPr>
          <w:color w:val="000000"/>
          <w:u w:color="000000"/>
        </w:rPr>
        <w:t>odstawowym programu profilaktyki raka szyjki macicy jest realizowane w ramach:</w:t>
      </w:r>
    </w:p>
    <w:p w14:paraId="68C6854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ambulatoryjnej opieki specjalistycznej w zakresie położnictwa i ginekologii, jako porada z katalogu specjalistycznych świadczeń odrębnych,</w:t>
      </w:r>
    </w:p>
    <w:p w14:paraId="22F301C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podstawowej opieki zdrowotnej pr</w:t>
      </w:r>
      <w:r>
        <w:rPr>
          <w:color w:val="000000"/>
          <w:u w:color="000000"/>
        </w:rPr>
        <w:t>zez położną POZ.</w:t>
      </w:r>
    </w:p>
    <w:p w14:paraId="5F98101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Warunki pobierania wymazu z szyjki macicy określone są w Rozporządzeniu, a zakres finansowania etapu podstawowego programu określono w:</w:t>
      </w:r>
    </w:p>
    <w:p w14:paraId="67AE82F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załączniku nr 5b do zarządzenia Prezesa Narodowego Funduszu Zdrowia w sprawie określenia warunków za</w:t>
      </w:r>
      <w:r>
        <w:rPr>
          <w:color w:val="000000"/>
          <w:u w:color="000000"/>
        </w:rPr>
        <w:t>wierania i realizacji umów w rodzaju ambulatoryjna opieka specjalistyczna,</w:t>
      </w:r>
    </w:p>
    <w:p w14:paraId="2CE44A6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załączniku nr 10 zarządzenia Prezesa Narodowego Funduszu Zdrowia w sprawie warunków zawarcia i realizacji umów o udzielanie świadczeń opieki zdrowotnej w zakresie podstawowej opi</w:t>
      </w:r>
      <w:r>
        <w:rPr>
          <w:color w:val="000000"/>
          <w:u w:color="000000"/>
        </w:rPr>
        <w:t>eki zdrowotnej.</w:t>
      </w:r>
    </w:p>
    <w:p w14:paraId="4D071C1F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do zarejestrowania świadczeniobiorcy w systemie informatycznym udostępnionym przez Narodowy Fundusz Zdrowia, za pośrednictwem centralnej e-rejestracji, nie później niż w dniu badania.</w:t>
      </w:r>
    </w:p>
    <w:p w14:paraId="24CEAEC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Czynniki ryzyka i wynik</w:t>
      </w:r>
      <w:r>
        <w:rPr>
          <w:color w:val="000000"/>
          <w:u w:color="000000"/>
        </w:rPr>
        <w:t>i badań definiują schemat postępowania, w tym minimalny odstęp czasu do kolejnego badania w ramach Programu. Interwał 5-letni będzie obowiązywał tylko w przypadku braku zdefiniowanych czynników ryzyka i ujemnych wyników badania. Skrócone interwały będą prz</w:t>
      </w:r>
      <w:r>
        <w:rPr>
          <w:color w:val="000000"/>
          <w:u w:color="000000"/>
        </w:rPr>
        <w:t>ysługiwały zgodnie z kryteriami kwalifikacji do Programu, o których mowa w lp. 2 załącznika do Rozporządzenia.</w:t>
      </w:r>
    </w:p>
    <w:p w14:paraId="2813AFC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Oddział wojewódzki Narodowego Funduszu Zdrowia publikuje listę podmiotów wyłonionych do realizacji etapu diagnostycznego Programu. Spośród tej li</w:t>
      </w:r>
      <w:r>
        <w:rPr>
          <w:color w:val="000000"/>
          <w:u w:color="000000"/>
        </w:rPr>
        <w:t>sty poszczególni realizatorzy etapu podstawowego wybierają po jednym podmiocie, z którym będą współpracować w danym zakresie przewidzianym w Programie.</w:t>
      </w:r>
    </w:p>
    <w:p w14:paraId="164B5AEF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Realizatorzy etapu podstawowego i diagnostycznego w ramach podjętej współpracy gwarantują kompatybilność</w:t>
      </w:r>
      <w:r>
        <w:rPr>
          <w:color w:val="000000"/>
          <w:u w:color="000000"/>
        </w:rPr>
        <w:t xml:space="preserve"> zastosowanego podłoża z systemem HPV HR i LBC.</w:t>
      </w:r>
    </w:p>
    <w:p w14:paraId="63EC3D0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 xml:space="preserve">Wyroby medyczne niezbędne do pobrania i utrwalenia materiału, w tym podłoże (medium) oraz szczoteczka zostały uwzględnione przez </w:t>
      </w:r>
      <w:proofErr w:type="spellStart"/>
      <w:r>
        <w:rPr>
          <w:color w:val="000000"/>
          <w:u w:color="000000"/>
        </w:rPr>
        <w:t>AOTMiT</w:t>
      </w:r>
      <w:proofErr w:type="spellEnd"/>
      <w:r>
        <w:rPr>
          <w:color w:val="000000"/>
          <w:u w:color="000000"/>
        </w:rPr>
        <w:t xml:space="preserve"> w kalkulacji kosztów pobrania materiału do badania, a tym samym zostały </w:t>
      </w:r>
      <w:r>
        <w:rPr>
          <w:color w:val="000000"/>
          <w:u w:color="000000"/>
        </w:rPr>
        <w:t>uwzględnione w wycenie produktów rozliczeniowych przypisanych do etapu podstawowego programu.</w:t>
      </w:r>
    </w:p>
    <w:p w14:paraId="78EEAE0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Etap diagnostyczny</w:t>
      </w:r>
    </w:p>
    <w:p w14:paraId="7796427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Ocena pobranego materiału z szyjki macicy przesłanego przez realizatora etapu podstawowego programu:</w:t>
      </w:r>
    </w:p>
    <w:p w14:paraId="5A81A56D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wykonanie testu </w:t>
      </w:r>
      <w:r>
        <w:rPr>
          <w:color w:val="000000"/>
          <w:u w:color="000000"/>
        </w:rPr>
        <w:t>molekularnego HPV HR z </w:t>
      </w:r>
      <w:proofErr w:type="spellStart"/>
      <w:r>
        <w:rPr>
          <w:color w:val="000000"/>
          <w:u w:color="000000"/>
        </w:rPr>
        <w:t>genotypowaniem</w:t>
      </w:r>
      <w:proofErr w:type="spellEnd"/>
      <w:r>
        <w:rPr>
          <w:color w:val="000000"/>
          <w:u w:color="000000"/>
        </w:rPr>
        <w:t xml:space="preserve"> 16/18 za pomocą certyfikowanego testu i posiadającego opublikowaną w literaturze przedmiotu walidację w oparciu o kryteria Meijer'a</w:t>
      </w:r>
      <w:r>
        <w:rPr>
          <w:rStyle w:val="Odwoanieprzypisudolnego"/>
          <w:color w:val="000000"/>
          <w:sz w:val="20"/>
          <w:u w:color="000000"/>
        </w:rPr>
        <w:footnoteReference w:customMarkFollows="1" w:id="3"/>
        <w:t>2)</w:t>
      </w:r>
      <w:r>
        <w:rPr>
          <w:color w:val="000000"/>
          <w:u w:color="000000"/>
        </w:rPr>
        <w:t> wraz ze sformułowaniem wyniku w module (rekordzie) przypisanym danej pacjentce,</w:t>
      </w:r>
    </w:p>
    <w:p w14:paraId="3AB435B8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opracowanie i ocena mikroskopowa materiału cytologicznego pobranego z szyjki macicy (LBC), w przypadku uzyskaniu dodatniego wyniku testu molekularnego w kierunku HPV HR wraz ze sformułowaniem wyniku w module (rekordzie) przypisanym danej pacjentce;</w:t>
      </w:r>
    </w:p>
    <w:p w14:paraId="2E7D95A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prow</w:t>
      </w:r>
      <w:r>
        <w:rPr>
          <w:color w:val="000000"/>
          <w:u w:color="000000"/>
        </w:rPr>
        <w:t>adzenie elektronicznej sprawozdawczości, w tym opisanie wyników badań w systemie informatycznym udostępnionym przez Narodowy Fundusz Zdrowia;</w:t>
      </w:r>
    </w:p>
    <w:p w14:paraId="22E22DC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przesłanie wyniku do poradni, która pobrała materiał do badania.</w:t>
      </w:r>
    </w:p>
    <w:p w14:paraId="5A02575F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Etap pogłębionej diagnostyki</w:t>
      </w:r>
    </w:p>
    <w:p w14:paraId="26DEC6E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zarejestrowanie (wprowadzenie do bazy danych w systemie informatycznym udostępnionym przez Narodowy Fundusz Zdrowia) pacjentki skierowanej do badania w ramach realizacji programu nie później niż w dniu badania;</w:t>
      </w:r>
    </w:p>
    <w:p w14:paraId="4B82761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wykonanie badania </w:t>
      </w:r>
      <w:proofErr w:type="spellStart"/>
      <w:r>
        <w:rPr>
          <w:color w:val="000000"/>
          <w:u w:color="000000"/>
        </w:rPr>
        <w:t>kolposkopowego</w:t>
      </w:r>
      <w:proofErr w:type="spellEnd"/>
      <w:r>
        <w:rPr>
          <w:color w:val="000000"/>
          <w:u w:color="000000"/>
        </w:rPr>
        <w:t>;</w:t>
      </w:r>
    </w:p>
    <w:p w14:paraId="66FA5F0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prz</w:t>
      </w:r>
      <w:r>
        <w:rPr>
          <w:color w:val="000000"/>
          <w:u w:color="000000"/>
        </w:rPr>
        <w:t xml:space="preserve">ypadku zaistnienia wskazań do weryfikacji uzyskanego obrazu </w:t>
      </w:r>
      <w:proofErr w:type="spellStart"/>
      <w:r>
        <w:rPr>
          <w:color w:val="000000"/>
          <w:u w:color="000000"/>
        </w:rPr>
        <w:t>kolposkopowego</w:t>
      </w:r>
      <w:proofErr w:type="spellEnd"/>
      <w:r>
        <w:rPr>
          <w:color w:val="000000"/>
          <w:u w:color="000000"/>
        </w:rPr>
        <w:t xml:space="preserve"> – pobranie celowanych wycinków do badania histopatologicznego;</w:t>
      </w:r>
    </w:p>
    <w:p w14:paraId="2E1D3CC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badanie histopatologiczne pobranego w wyniku biopsji materiału;</w:t>
      </w:r>
    </w:p>
    <w:p w14:paraId="32B0997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postawienie rozpoznania na podstawie przeprowadz</w:t>
      </w:r>
      <w:r>
        <w:rPr>
          <w:color w:val="000000"/>
          <w:u w:color="000000"/>
        </w:rPr>
        <w:t>onych badań;</w:t>
      </w:r>
    </w:p>
    <w:p w14:paraId="3BFB826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podjęcie decyzji dotyczącej dalszego postępowania diagnostyczno-leczniczego (skierowanie do leczenia lub określenie terminu kolejnego badania zgodnie z obowiązującymi zasadami programu);</w:t>
      </w:r>
    </w:p>
    <w:p w14:paraId="3AC5A68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 przypadku potwierdzenia nowotworu złośliwego - w</w:t>
      </w:r>
      <w:r>
        <w:rPr>
          <w:color w:val="000000"/>
          <w:u w:color="000000"/>
        </w:rPr>
        <w:t>ystawienie karty diagnostyki i leczenia onkologicznego, w celu realizacji „diagnostyki pogłębionej z zakresu nowotworów macicy”;</w:t>
      </w:r>
    </w:p>
    <w:p w14:paraId="4B9209A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prowadzenie elektronicznej sprawozdawczości w zakresie badanych kobiet i wyników badań w systemie informatycznym udostępnion</w:t>
      </w:r>
      <w:r>
        <w:rPr>
          <w:color w:val="000000"/>
          <w:u w:color="000000"/>
        </w:rPr>
        <w:t>ym przez Narodowy Fundusz Zdrowia.</w:t>
      </w:r>
    </w:p>
    <w:p w14:paraId="3C88C3C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color="000000"/>
        </w:rPr>
        <w:t>Wskazanie dalszych procedur diagnostycznych i leczniczych</w:t>
      </w:r>
    </w:p>
    <w:p w14:paraId="65CC668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Kobiety, u których rozpoznano raka szyjki macicy lub inne schorzenia wymagające leczenia specjalistycznego zostają skierowane (poza programem) na dalsze badania</w:t>
      </w:r>
      <w:r>
        <w:rPr>
          <w:color w:val="000000"/>
          <w:u w:color="000000"/>
        </w:rPr>
        <w:t xml:space="preserve"> diagnostyczne lub leczenie do świadczeniodawców posiadających z Narodowym Funduszem Zdrowia umowy w odpowiednich rodzajach świadczeń.</w:t>
      </w:r>
    </w:p>
    <w:p w14:paraId="6D869884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b/>
          <w:color w:val="000000"/>
          <w:u w:color="000000"/>
        </w:rPr>
        <w:t xml:space="preserve">Wskaźniki monitorowania realizacji programu </w:t>
      </w:r>
    </w:p>
    <w:p w14:paraId="5F95FEB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zgłaszalność na badania:</w:t>
      </w:r>
    </w:p>
    <w:p w14:paraId="185A32A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kobiet w populacji określonej progr</w:t>
      </w:r>
      <w:r>
        <w:rPr>
          <w:color w:val="000000"/>
          <w:u w:color="000000"/>
        </w:rPr>
        <w:t>amem,</w:t>
      </w:r>
    </w:p>
    <w:p w14:paraId="5756585B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kobiet, które zrealizowały badanie;</w:t>
      </w:r>
    </w:p>
    <w:p w14:paraId="2688888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efekty badań:</w:t>
      </w:r>
    </w:p>
    <w:p w14:paraId="5EEA8B57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kobiet z prawidłowym wynikiem badania HPV HR,</w:t>
      </w:r>
    </w:p>
    <w:p w14:paraId="66F082D0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b) </w:t>
      </w:r>
      <w:r>
        <w:rPr>
          <w:color w:val="000000"/>
          <w:u w:color="000000"/>
        </w:rPr>
        <w:t>Liczba kobiet z nieprawidłowym (dodatnim) wynikiem badania HPV HR i wykonaną LBC:</w:t>
      </w:r>
    </w:p>
    <w:p w14:paraId="33D7493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(1) Liczba kobiet z genotypem 16/18 i </w:t>
      </w:r>
      <w:r>
        <w:rPr>
          <w:color w:val="000000"/>
          <w:u w:color="000000"/>
        </w:rPr>
        <w:t>prawidłowym wynikiem LBC;</w:t>
      </w:r>
    </w:p>
    <w:p w14:paraId="6520B325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(2) Liczba kobiet z genotypem innym niż 16/18 i prawidłowym wynikiem LBC;</w:t>
      </w:r>
    </w:p>
    <w:p w14:paraId="32858F6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(3) Liczba kobiet z genotypem 16/18 i nieprawidłowym wynikiem LBC;</w:t>
      </w:r>
    </w:p>
    <w:p w14:paraId="48DBFB2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(4) Liczba kobiet z genotypem innym niż 16/18 i nieprawidłowym wynikiem LBC.</w:t>
      </w:r>
    </w:p>
    <w:p w14:paraId="3A3FB820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liczba kobiet skierowanych do etapu pogłębionej diagnostyki:</w:t>
      </w:r>
    </w:p>
    <w:p w14:paraId="3987881B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 xml:space="preserve">liczba kobiet z wykonaną </w:t>
      </w:r>
      <w:proofErr w:type="spellStart"/>
      <w:r>
        <w:rPr>
          <w:color w:val="000000"/>
          <w:u w:color="000000"/>
        </w:rPr>
        <w:t>kolposkopią</w:t>
      </w:r>
      <w:proofErr w:type="spellEnd"/>
      <w:r>
        <w:rPr>
          <w:color w:val="000000"/>
          <w:u w:color="000000"/>
        </w:rPr>
        <w:t>,</w:t>
      </w:r>
    </w:p>
    <w:p w14:paraId="1F7D3D8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ii) </w:t>
      </w:r>
      <w:r>
        <w:rPr>
          <w:color w:val="000000"/>
          <w:u w:color="000000"/>
        </w:rPr>
        <w:t>liczba kobiet z celowanym pobraniem wycinków i badaniem histopatologicznym,</w:t>
      </w:r>
    </w:p>
    <w:p w14:paraId="22AEA6C9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liczba kobiet, którym zalecono ponowne badanie po 12/36 miesiącach,</w:t>
      </w:r>
    </w:p>
    <w:p w14:paraId="214123B8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liczba kobiet z rozpoznaniem stanu przedrakowego,</w:t>
      </w:r>
    </w:p>
    <w:p w14:paraId="5B04143F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liczba kobiet z rozpoznaniem raka inwazyjnego szyjki macicy po badaniu;</w:t>
      </w:r>
    </w:p>
    <w:p w14:paraId="46899CE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jakość badań - odsetek rozmazów nienadających się do oceny (dopuszcza się nie więcej niż 3%).</w:t>
      </w:r>
    </w:p>
    <w:p w14:paraId="28548ECD" w14:textId="77777777" w:rsidR="00A77B3E" w:rsidRDefault="007A32CF">
      <w:pPr>
        <w:spacing w:before="120" w:after="120"/>
        <w:ind w:firstLine="227"/>
        <w:rPr>
          <w:color w:val="000000"/>
          <w:u w:color="000000"/>
        </w:rPr>
        <w:sectPr w:rsidR="00A77B3E">
          <w:footerReference w:type="default" r:id="rId14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Wskaźniki realizacji programu podlegają bieżącemu monitorowaniu w Centrali i Oddziałach Wojewódzkich NFZ.</w:t>
      </w:r>
    </w:p>
    <w:p w14:paraId="4EF71C3F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4 do zarządzenia nr ....................</w:t>
      </w:r>
      <w:r>
        <w:rPr>
          <w:color w:val="000000"/>
          <w:u w:color="000000"/>
        </w:rPr>
        <w:br/>
        <w:t xml:space="preserve">Prezesa Narodowego Funduszu </w:t>
      </w:r>
      <w:r>
        <w:rPr>
          <w:color w:val="000000"/>
          <w:u w:color="000000"/>
        </w:rPr>
        <w:t>Zdrowia</w:t>
      </w:r>
      <w:r>
        <w:rPr>
          <w:color w:val="000000"/>
          <w:u w:color="000000"/>
        </w:rPr>
        <w:br/>
        <w:t>z dnia 7 sierpnia 2026 r.</w:t>
      </w:r>
    </w:p>
    <w:p w14:paraId="79038B8D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WARUNKI FINANSOWANIA PROGRAMU PROFILAKTYKI RAKA PIERSI</w:t>
      </w:r>
    </w:p>
    <w:p w14:paraId="180DAB4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val="single" w:color="000000"/>
        </w:rPr>
        <w:t>Opis problemu zdrowotnego.</w:t>
      </w:r>
    </w:p>
    <w:p w14:paraId="5F71148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Rak piersi jest najczęściej występującym nowotworem złośliwym u kobiet. Stanowi około 22,9%</w:t>
      </w:r>
      <w:r>
        <w:rPr>
          <w:rStyle w:val="Odwoanieprzypisudolnego"/>
          <w:color w:val="000000"/>
          <w:sz w:val="20"/>
          <w:u w:color="000000"/>
        </w:rPr>
        <w:footnoteReference w:customMarkFollows="1" w:id="4"/>
        <w:t>1)</w:t>
      </w:r>
      <w:r>
        <w:rPr>
          <w:color w:val="000000"/>
          <w:u w:color="000000"/>
        </w:rPr>
        <w:t xml:space="preserve"> wszystkich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na nowotwory złośliwe u Polek. Występuje częściej po menopauzie. Ryzyko zachorowania wzrasta po 50 roku życia. </w:t>
      </w:r>
    </w:p>
    <w:p w14:paraId="102CF59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Obserwacja częstości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w poszczególnych grupach wiekowych wykazała, że znaczący wzrost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występował w p</w:t>
      </w:r>
      <w:r>
        <w:rPr>
          <w:color w:val="000000"/>
          <w:u w:color="000000"/>
        </w:rPr>
        <w:t>rzedziale wiekowym od 50 do 69 roku życia.</w:t>
      </w:r>
    </w:p>
    <w:p w14:paraId="27D6F32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 xml:space="preserve">Przyczyny istnienia problemu zdrowotnego. </w:t>
      </w:r>
    </w:p>
    <w:p w14:paraId="7C3A1F3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Etiologia raka sutka, pomimo znacznej liczby prac i analiz, jakie w świecie przeprowadzono, w dalszym ciągu nie jest dostatecznie jasna. Sytuację dodatkowo komplikuje </w:t>
      </w:r>
      <w:r>
        <w:rPr>
          <w:color w:val="000000"/>
          <w:u w:color="000000"/>
        </w:rPr>
        <w:t xml:space="preserve">fakt, że ten sam morfologicznie nowotwór może być indukowany przez kilka, a nawet kilkanaście czynników kancerogennych. Coraz częściej jednak w ryzyku zachorowania na raka piersi wskazuje się na uwarunkowania genetyczne; w Polsce około 10% przypadków raka </w:t>
      </w:r>
      <w:r>
        <w:rPr>
          <w:color w:val="000000"/>
          <w:u w:color="000000"/>
        </w:rPr>
        <w:t>piersi występuje u kobiet, u których stwierdza się mutacje w obrębie genów, najczęściej w</w:t>
      </w:r>
      <w:r>
        <w:rPr>
          <w:i/>
          <w:color w:val="000000"/>
          <w:u w:color="000000"/>
        </w:rPr>
        <w:t> BRCA1</w:t>
      </w:r>
      <w:r>
        <w:rPr>
          <w:color w:val="000000"/>
          <w:u w:color="000000"/>
        </w:rPr>
        <w:t>. Zestawienie czynników ryzyka zawiera niżej zamieszczona tabela.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9278"/>
      </w:tblGrid>
      <w:tr w:rsidR="00960A8F" w14:paraId="36F3CB12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CB6B59" w14:textId="77777777" w:rsidR="00A77B3E" w:rsidRDefault="007A32CF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E2195E" w14:textId="77777777" w:rsidR="00A77B3E" w:rsidRDefault="007A32CF">
            <w:pPr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Czynniki ryzyka</w:t>
            </w:r>
          </w:p>
        </w:tc>
      </w:tr>
      <w:tr w:rsidR="00960A8F" w14:paraId="1362481A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C2338E" w14:textId="77777777" w:rsidR="00A77B3E" w:rsidRDefault="007A32CF">
            <w:pPr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409A0A" w14:textId="77777777" w:rsidR="00A77B3E" w:rsidRDefault="007A32CF">
            <w:pPr>
              <w:rPr>
                <w:color w:val="000000"/>
                <w:u w:color="000000"/>
              </w:rPr>
            </w:pPr>
            <w:r>
              <w:t>Wiek 50-69</w:t>
            </w:r>
          </w:p>
        </w:tc>
      </w:tr>
      <w:tr w:rsidR="00960A8F" w14:paraId="4E6023D7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74D873" w14:textId="77777777" w:rsidR="00A77B3E" w:rsidRDefault="007A32CF">
            <w:pPr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A086CC" w14:textId="77777777" w:rsidR="00A77B3E" w:rsidRDefault="007A32CF">
            <w:pPr>
              <w:rPr>
                <w:color w:val="000000"/>
                <w:u w:color="000000"/>
              </w:rPr>
            </w:pPr>
            <w:r>
              <w:t xml:space="preserve">Rak piersi wśród członków rodziny (stopień ryzyka </w:t>
            </w:r>
            <w:r>
              <w:t>zależy od liczby przypadków w rodzinie i stopnia pokrewieństwa z chorą osobą)</w:t>
            </w:r>
          </w:p>
        </w:tc>
      </w:tr>
      <w:tr w:rsidR="00960A8F" w14:paraId="6CF5F01C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4BBFE0" w14:textId="77777777" w:rsidR="00A77B3E" w:rsidRDefault="007A32CF">
            <w:pPr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0CED3C" w14:textId="77777777" w:rsidR="00A77B3E" w:rsidRDefault="007A32CF">
            <w:pPr>
              <w:rPr>
                <w:color w:val="000000"/>
                <w:u w:color="000000"/>
              </w:rPr>
            </w:pPr>
            <w:r>
              <w:t xml:space="preserve">Mutacje stwierdzone w genach </w:t>
            </w:r>
            <w:r>
              <w:rPr>
                <w:i/>
              </w:rPr>
              <w:t>BRCA1</w:t>
            </w:r>
            <w:r>
              <w:t xml:space="preserve"> lub </w:t>
            </w:r>
            <w:r>
              <w:rPr>
                <w:i/>
              </w:rPr>
              <w:t>BRCA2</w:t>
            </w:r>
          </w:p>
        </w:tc>
      </w:tr>
      <w:tr w:rsidR="00960A8F" w14:paraId="7E3FF53B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094FCB" w14:textId="77777777" w:rsidR="00A77B3E" w:rsidRDefault="007A32CF">
            <w:pPr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46EEB2" w14:textId="77777777" w:rsidR="00A77B3E" w:rsidRDefault="007A32CF">
            <w:pPr>
              <w:rPr>
                <w:color w:val="000000"/>
                <w:u w:color="000000"/>
              </w:rPr>
            </w:pPr>
            <w:r>
              <w:t>Wczesna pierwsza miesiączka przed 12 rokiem życia</w:t>
            </w:r>
          </w:p>
        </w:tc>
      </w:tr>
      <w:tr w:rsidR="00960A8F" w14:paraId="351D6E66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AFDF14" w14:textId="77777777" w:rsidR="00A77B3E" w:rsidRDefault="007A32CF">
            <w:pPr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0DEBD7" w14:textId="77777777" w:rsidR="00A77B3E" w:rsidRDefault="007A32CF">
            <w:pPr>
              <w:rPr>
                <w:color w:val="000000"/>
                <w:u w:color="000000"/>
              </w:rPr>
            </w:pPr>
            <w:r>
              <w:t>Późna menopauza po 55 roku życia</w:t>
            </w:r>
          </w:p>
        </w:tc>
      </w:tr>
      <w:tr w:rsidR="00960A8F" w14:paraId="5F50D96E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2109FC" w14:textId="77777777" w:rsidR="00A77B3E" w:rsidRDefault="007A32CF">
            <w:pPr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88D49A" w14:textId="77777777" w:rsidR="00A77B3E" w:rsidRDefault="007A32CF">
            <w:pPr>
              <w:rPr>
                <w:color w:val="000000"/>
                <w:u w:color="000000"/>
              </w:rPr>
            </w:pPr>
            <w:r>
              <w:t xml:space="preserve">Urodzenie dziecka po 35 roku </w:t>
            </w:r>
            <w:r>
              <w:t>życia</w:t>
            </w:r>
          </w:p>
        </w:tc>
      </w:tr>
      <w:tr w:rsidR="00960A8F" w14:paraId="74702AA0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B247B9" w14:textId="77777777" w:rsidR="00A77B3E" w:rsidRDefault="007A32CF">
            <w:pPr>
              <w:rPr>
                <w:color w:val="000000"/>
                <w:u w:color="000000"/>
              </w:rPr>
            </w:pPr>
            <w:r>
              <w:t>7.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765A3A" w14:textId="77777777" w:rsidR="00A77B3E" w:rsidRDefault="007A32CF">
            <w:pPr>
              <w:rPr>
                <w:color w:val="000000"/>
                <w:u w:color="000000"/>
              </w:rPr>
            </w:pPr>
            <w:r>
              <w:t xml:space="preserve">Bezdzietność </w:t>
            </w:r>
          </w:p>
        </w:tc>
      </w:tr>
      <w:tr w:rsidR="00960A8F" w14:paraId="4748C26B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2027E0" w14:textId="77777777" w:rsidR="00A77B3E" w:rsidRDefault="007A32CF">
            <w:pPr>
              <w:rPr>
                <w:color w:val="000000"/>
                <w:u w:color="000000"/>
              </w:rPr>
            </w:pPr>
            <w:r>
              <w:t>8.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A677A6" w14:textId="77777777" w:rsidR="00A77B3E" w:rsidRDefault="007A32CF">
            <w:pPr>
              <w:rPr>
                <w:color w:val="000000"/>
                <w:u w:color="000000"/>
              </w:rPr>
            </w:pPr>
            <w:r>
              <w:t>Poprzednie leczenie z powodu raka piersi</w:t>
            </w:r>
          </w:p>
        </w:tc>
      </w:tr>
      <w:tr w:rsidR="00960A8F" w14:paraId="4E404C59" w14:textId="77777777"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5755AB" w14:textId="77777777" w:rsidR="00A77B3E" w:rsidRDefault="007A32CF">
            <w:pPr>
              <w:rPr>
                <w:color w:val="000000"/>
                <w:u w:color="000000"/>
              </w:rPr>
            </w:pPr>
            <w:r>
              <w:t>9.</w:t>
            </w:r>
          </w:p>
        </w:tc>
        <w:tc>
          <w:tcPr>
            <w:tcW w:w="9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7E66F3" w14:textId="77777777" w:rsidR="00A77B3E" w:rsidRDefault="007A32CF">
            <w:pPr>
              <w:rPr>
                <w:color w:val="000000"/>
                <w:u w:color="000000"/>
              </w:rPr>
            </w:pPr>
            <w:r>
              <w:t xml:space="preserve">Leczenie z powodu innych schorzeń piersi </w:t>
            </w:r>
          </w:p>
        </w:tc>
      </w:tr>
    </w:tbl>
    <w:p w14:paraId="13BDC48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Najważniejszym czynnikiem w istotny sposób wpływającym na wyniki leczenia jest wykrycie nowotworu w jak najwcześniejszym stadium </w:t>
      </w:r>
      <w:r>
        <w:rPr>
          <w:color w:val="000000"/>
          <w:u w:color="000000"/>
        </w:rPr>
        <w:t>rozwoju.</w:t>
      </w:r>
    </w:p>
    <w:p w14:paraId="722952D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Metodę w znacznym stopniu umożliwiającą rozpoznanie zmian patologicznych w utkaniu piersi stanowi mammografia. Jej czułość jest najwyższa, szacuje się, że dla kobiet po menopauzie wynosi ona 90-95%. Randomizowane badania kliniczne wykazały, że w g</w:t>
      </w:r>
      <w:r>
        <w:rPr>
          <w:color w:val="000000"/>
          <w:u w:color="000000"/>
        </w:rPr>
        <w:t>rupie kobiet w wieku 50-69 lat, które miały wykonywane badania mammograficzne co rok lub co 2 lata, nastąpiło zmniejszenie umieralności o 25-30%.</w:t>
      </w:r>
    </w:p>
    <w:p w14:paraId="365C2693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American College of </w:t>
      </w:r>
      <w:proofErr w:type="spellStart"/>
      <w:r>
        <w:rPr>
          <w:color w:val="000000"/>
          <w:u w:color="000000"/>
        </w:rPr>
        <w:t>Preventive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Medicine</w:t>
      </w:r>
      <w:proofErr w:type="spellEnd"/>
      <w:r>
        <w:rPr>
          <w:color w:val="000000"/>
          <w:u w:color="000000"/>
        </w:rPr>
        <w:t xml:space="preserve"> rekomenduje wykonywanie mammografii w 2 projekcjach, co 2 lata u kobie</w:t>
      </w:r>
      <w:r>
        <w:rPr>
          <w:color w:val="000000"/>
          <w:u w:color="000000"/>
        </w:rPr>
        <w:t>t w wieku 50-69 lat z grupy niskiego ryzyka, natomiast co rok u kobiet z grupy wysokiego ryzyka.</w:t>
      </w:r>
    </w:p>
    <w:p w14:paraId="0840A3D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val="single" w:color="000000"/>
        </w:rPr>
        <w:t xml:space="preserve">Waga problemu zdrowotnego dla społeczeństwa. </w:t>
      </w:r>
    </w:p>
    <w:p w14:paraId="32DAC2D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populacjach, w których nie wykonuje się badań profilaktycznych występuje wysoka umieralność z powodu inwazyj</w:t>
      </w:r>
      <w:r>
        <w:rPr>
          <w:color w:val="000000"/>
          <w:u w:color="000000"/>
        </w:rPr>
        <w:t xml:space="preserve">nego zaawansowanego raka piersi. Inwazyjny rak sutka wymaga kosztochłonnego leczenia. W zależności od stadium klinicznego zaawansowania jest to leczenie operacyjne (amputacja piersi), </w:t>
      </w:r>
      <w:r>
        <w:rPr>
          <w:color w:val="000000"/>
          <w:u w:color="000000"/>
        </w:rPr>
        <w:lastRenderedPageBreak/>
        <w:t>radioterapia lub leczenie systemowe (chemioterapia, hormonoterapia). Wsz</w:t>
      </w:r>
      <w:r>
        <w:rPr>
          <w:color w:val="000000"/>
          <w:u w:color="000000"/>
        </w:rPr>
        <w:t>ystkie te metody leczenia są bardzo kosztowne.</w:t>
      </w:r>
    </w:p>
    <w:p w14:paraId="0D720B2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USA oraz w krajach Unii Europejskiej uznano, że najskuteczniejszym instrumentem ograniczenia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i poprawy wyników leczenia nowotworów złośliwych są narodowe programy walki z rakiem. Programy te są fi</w:t>
      </w:r>
      <w:r>
        <w:rPr>
          <w:color w:val="000000"/>
          <w:u w:color="000000"/>
        </w:rPr>
        <w:t xml:space="preserve">nansowane ze środków budżetowych państwa, a działania w ramach tych programów oprócz populacyjnych badań przesiewowych obejmują także zakup nowoczesnego sprzętu </w:t>
      </w:r>
      <w:proofErr w:type="spellStart"/>
      <w:r>
        <w:rPr>
          <w:color w:val="000000"/>
          <w:u w:color="000000"/>
        </w:rPr>
        <w:t>diagnostyczno</w:t>
      </w:r>
      <w:proofErr w:type="spellEnd"/>
      <w:r>
        <w:rPr>
          <w:color w:val="000000"/>
          <w:u w:color="000000"/>
        </w:rPr>
        <w:t>–leczniczego oraz działania edukacyjne w odniesieniu do społeczeństwa i kadry medy</w:t>
      </w:r>
      <w:r>
        <w:rPr>
          <w:color w:val="000000"/>
          <w:u w:color="000000"/>
        </w:rPr>
        <w:t>cznej.</w:t>
      </w:r>
    </w:p>
    <w:p w14:paraId="6B2378F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Cel programu</w:t>
      </w:r>
    </w:p>
    <w:p w14:paraId="4AE5723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Celem realizacji programu jest obniżenie wskaźnika umieralności z powodu raka piersi do poziomu osiągniętego w przodujących w tym zakresie krajach Unii Europejskiej oraz podniesienie poziomu wiedzy kobiet na temat profilaktyki raka s</w:t>
      </w:r>
      <w:r>
        <w:rPr>
          <w:color w:val="000000"/>
          <w:u w:color="000000"/>
        </w:rPr>
        <w:t>utka i wprowadzenie na terenie całego kraju zasad postępowania diagnostycznego.</w:t>
      </w:r>
    </w:p>
    <w:p w14:paraId="5F5BFFB3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val="single" w:color="000000"/>
        </w:rPr>
        <w:t>Tryb zapraszania do programu</w:t>
      </w:r>
    </w:p>
    <w:p w14:paraId="676D4DB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Do udziału w programie nie jest wymagane skierowanie. Akcję informacyjną o programie prowadzą świadczeniodawcy realizujący program.</w:t>
      </w:r>
    </w:p>
    <w:p w14:paraId="674A6D1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badanie m</w:t>
      </w:r>
      <w:r>
        <w:rPr>
          <w:color w:val="000000"/>
          <w:u w:color="000000"/>
        </w:rPr>
        <w:t>ożna umówić się m.in. za pośrednictwem:</w:t>
      </w:r>
    </w:p>
    <w:p w14:paraId="2D47295A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Internetowego Konta Pacjenta (IKP);</w:t>
      </w:r>
    </w:p>
    <w:p w14:paraId="1E0A250F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aplikacji </w:t>
      </w:r>
      <w:proofErr w:type="spellStart"/>
      <w:r>
        <w:rPr>
          <w:color w:val="000000"/>
          <w:u w:color="000000"/>
        </w:rPr>
        <w:t>mojeIKP</w:t>
      </w:r>
      <w:proofErr w:type="spellEnd"/>
      <w:r>
        <w:rPr>
          <w:color w:val="000000"/>
          <w:u w:color="000000"/>
        </w:rPr>
        <w:t>;</w:t>
      </w:r>
    </w:p>
    <w:p w14:paraId="063C6F3E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świadczeniodawców.</w:t>
      </w:r>
    </w:p>
    <w:p w14:paraId="5784593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val="single" w:color="000000"/>
        </w:rPr>
        <w:t>Populacja, do której skierowany jest program</w:t>
      </w:r>
    </w:p>
    <w:p w14:paraId="0B607073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lp. 3 załącznika do rozporządzenia Ministra Zdrowia z dnia 6 </w:t>
      </w:r>
      <w:r>
        <w:rPr>
          <w:color w:val="000000"/>
          <w:u w:color="000000"/>
        </w:rPr>
        <w:t>listopada 2013 r. w sprawie w sprawie świadczeń gwarantowanych z zakresu programów zdrowotnych (Dz. U. z 2023 r. poz. 916,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zm.), zwanego dalej „Rozporządzeniem”.</w:t>
      </w:r>
    </w:p>
    <w:p w14:paraId="0DC6A5D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val="single" w:color="000000"/>
        </w:rPr>
        <w:t>Warunki finansowania świadczeń w poszczególnych etapach realizacji programu</w:t>
      </w:r>
    </w:p>
    <w:p w14:paraId="18D546E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</w:t>
      </w:r>
      <w:r>
        <w:rPr>
          <w:color w:val="000000"/>
          <w:u w:color="000000"/>
        </w:rPr>
        <w:t>eniodawca obowiązany jest posiadać dostęp do Internetu umożliwiający prowadzenie elektronicznej sprawozdawczości realizacji programu w oparciu o narzędzie informatyczne udostępnione przez Narodowy Fundusz Zdrowia, tj. System Informatyczny Monitorowania Pro</w:t>
      </w:r>
      <w:r>
        <w:rPr>
          <w:color w:val="000000"/>
          <w:u w:color="000000"/>
        </w:rPr>
        <w:t>filaktyki (SIMP). Zarejestrowanie świadczeniobiorcy w systemie informatycznym powinno nastąpić za pośrednictwem centralnej e-rejestracji nie później niż w dniu badania.</w:t>
      </w:r>
    </w:p>
    <w:p w14:paraId="490DFA4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jest obowiązany do dokumentowania wyników wykonanych badań w ramach pr</w:t>
      </w:r>
      <w:r>
        <w:rPr>
          <w:color w:val="000000"/>
          <w:u w:color="000000"/>
        </w:rPr>
        <w:t>owadzonej dokumentacji medycznej.</w:t>
      </w:r>
    </w:p>
    <w:p w14:paraId="3847B1B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Etap podstawowy </w:t>
      </w:r>
    </w:p>
    <w:p w14:paraId="3179823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zarejestrowanie w systemie informatycznym udostępnionym przez Narodowy Fundusz Zdrowia za pośrednictwem centralnej e-rejestracji, z jednoczesną weryfikacją kwalifikacji do objęcia programem kobiety, któ</w:t>
      </w:r>
      <w:r>
        <w:rPr>
          <w:color w:val="000000"/>
          <w:u w:color="000000"/>
        </w:rPr>
        <w:t xml:space="preserve">ra zgłosi się do programu (przy rejestracji należy poinformować świadczeniobiorcę, iż wskazane jest, aby przyniósł zdjęcia mammograficzne z poprzednich rund </w:t>
      </w:r>
      <w:proofErr w:type="spellStart"/>
      <w:r>
        <w:rPr>
          <w:color w:val="000000"/>
          <w:u w:color="000000"/>
        </w:rPr>
        <w:t>skryningu</w:t>
      </w:r>
      <w:proofErr w:type="spellEnd"/>
      <w:r>
        <w:rPr>
          <w:color w:val="000000"/>
          <w:u w:color="000000"/>
        </w:rPr>
        <w:t xml:space="preserve"> w celu porównania);</w:t>
      </w:r>
    </w:p>
    <w:p w14:paraId="1D861FF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przeprowadzenie wywiadu i wypełnienie ankiety w systemie informaty</w:t>
      </w:r>
      <w:r>
        <w:rPr>
          <w:color w:val="000000"/>
          <w:u w:color="000000"/>
        </w:rPr>
        <w:t>cznym udostępnionym przez Narodowy Fundusz Zdrowia;</w:t>
      </w:r>
    </w:p>
    <w:p w14:paraId="3D84733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wykonanie badania mammograficznego: 2 x 2 zdjęcia mammograficzne wraz z opisem, sporządzenie Karty badania mammograficznego w systemie informatycznym udostępnionym przez Narodowy Fundusz Zdrowia;</w:t>
      </w:r>
    </w:p>
    <w:p w14:paraId="1D43BDF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</w:t>
      </w:r>
      <w:r>
        <w:rPr>
          <w:color w:val="000000"/>
          <w:u w:color="000000"/>
        </w:rPr>
        <w:t>djęcie decyzji dotyczącej dalszego postępowania w zależności od wyniku badania potwierdzone pisemnie, zgodnie z wzorem określonym w systemie informatycznym udostępnionym przez Narodowy Fundusz Zdrowia (</w:t>
      </w:r>
      <w:r>
        <w:rPr>
          <w:color w:val="000000"/>
          <w:u w:val="single" w:color="000000"/>
        </w:rPr>
        <w:t>w przypadku konieczności skierowania świadczeniobiorcy</w:t>
      </w:r>
      <w:r>
        <w:rPr>
          <w:color w:val="000000"/>
          <w:u w:val="single" w:color="000000"/>
        </w:rPr>
        <w:t xml:space="preserve"> do etapu pogłębionej diagnostyki, kierujący zobowiązany jest udzielić informacji o wszystkich świadczeniodawcach realizujących ten etap programu w województwie oraz przekazać świadczeniobiorcy oprócz opisu także zdjęcie;</w:t>
      </w:r>
    </w:p>
    <w:p w14:paraId="4ADBC28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5) </w:t>
      </w:r>
      <w:r>
        <w:rPr>
          <w:color w:val="000000"/>
          <w:u w:color="000000"/>
        </w:rPr>
        <w:t>tryb wydawania wyników badań:</w:t>
      </w:r>
    </w:p>
    <w:p w14:paraId="6BC1F93F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</w:t>
      </w:r>
      <w:r>
        <w:t>) </w:t>
      </w:r>
      <w:r>
        <w:rPr>
          <w:color w:val="000000"/>
          <w:u w:color="000000"/>
        </w:rPr>
        <w:t>prawidłowy wynik badania z zaleceniami co do dalszego postępowania może być przekazany za pośrednictwem poczty na adres świadczeniobiorcy,</w:t>
      </w:r>
    </w:p>
    <w:p w14:paraId="0B83E80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przypadku nieprawidłowego wyniku badania informuje się (pisemnie lub telefonicznie) świadczeniobiorcę o koniec</w:t>
      </w:r>
      <w:r>
        <w:rPr>
          <w:color w:val="000000"/>
          <w:u w:color="000000"/>
        </w:rPr>
        <w:t>zności dalszej diagnostyki i w porozumieniu z nim przekazuje się całą dokumentację badania (w tym odpowiednie skierowania do dalszej diagnostyki lub leczenia) świadczeniobiorcy lub bezpośrednio do ośrodka pogłębionej diagnostyki wybranego przez świadczenio</w:t>
      </w:r>
      <w:r>
        <w:rPr>
          <w:color w:val="000000"/>
          <w:u w:color="000000"/>
        </w:rPr>
        <w:t>biorcę, odnotowując to w dokumentacji medycznej,</w:t>
      </w:r>
    </w:p>
    <w:p w14:paraId="5E698EBD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przypadku nieprawidłowego wyniku badania i braku możliwości skontaktowania się ze świadczeniobiorcą wysyła się kopię dokumentacji świadczeniobiorcy do lekarza podstawowej opieki zdrowotnej, do którego z</w:t>
      </w:r>
      <w:r>
        <w:rPr>
          <w:color w:val="000000"/>
          <w:u w:color="000000"/>
        </w:rPr>
        <w:t>łożył deklarację, z prośbą o dołączenie do karty choroby świadczeniobiorcy i bezpośrednią interwencję w miejscu zamieszkania (informację o przynależności świadczeniobiorcy do lekarza podstawowej opieki zdrowotnej można uzyskać z systemu informatycznego udo</w:t>
      </w:r>
      <w:r>
        <w:rPr>
          <w:color w:val="000000"/>
          <w:u w:color="000000"/>
        </w:rPr>
        <w:t>stępnionego przez Narodowy Fundusz Zdrowia lub z oddziału wojewódzkiego Narodowego Funduszu Zdrowia właściwego dla miejsca zameldowania świadczeniobiorcy.</w:t>
      </w:r>
    </w:p>
    <w:p w14:paraId="1295D0F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Zaleca się przekazanie pacjentce zdjęcia wraz z opisem niezależnie od wyniku badania, celem ew. porów</w:t>
      </w:r>
      <w:r>
        <w:rPr>
          <w:color w:val="000000"/>
          <w:u w:color="000000"/>
        </w:rPr>
        <w:t xml:space="preserve">nania zdjęć pomiędzy poszczególnymi rundami </w:t>
      </w:r>
      <w:proofErr w:type="spellStart"/>
      <w:r>
        <w:rPr>
          <w:color w:val="000000"/>
          <w:u w:color="000000"/>
        </w:rPr>
        <w:t>skryningowymi</w:t>
      </w:r>
      <w:proofErr w:type="spellEnd"/>
      <w:r>
        <w:rPr>
          <w:color w:val="000000"/>
          <w:u w:color="000000"/>
        </w:rPr>
        <w:t>.</w:t>
      </w:r>
    </w:p>
    <w:p w14:paraId="187E413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Etap pogłębionej diagnostyki </w:t>
      </w:r>
    </w:p>
    <w:p w14:paraId="3E98984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porada lekarska, stanowiąca cykl zdarzeń </w:t>
      </w:r>
      <w:r>
        <w:rPr>
          <w:color w:val="000000"/>
          <w:u w:val="single" w:color="000000"/>
        </w:rPr>
        <w:t>(przeprowadzona zgodnie z zakresem i zasadami określonymi w załączniku do Rozporządzenia, lp. 3)</w:t>
      </w:r>
      <w:r>
        <w:rPr>
          <w:color w:val="000000"/>
          <w:u w:color="000000"/>
        </w:rPr>
        <w:t>; wyniki badań dokumentowan</w:t>
      </w:r>
      <w:r>
        <w:rPr>
          <w:color w:val="000000"/>
          <w:u w:color="000000"/>
        </w:rPr>
        <w:t>e są w systemie informatycznym udostępnionym przez Narodowy Fundusz Zdrowia;</w:t>
      </w:r>
    </w:p>
    <w:p w14:paraId="7F167F3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podjęcie decyzji dotyczącej dalszego postępowania i potwierdzenie jej wystawieniem skierowania na dalszą diagnostykę lub leczenie do świadczeniodawcy posiadającego umowę z Naro</w:t>
      </w:r>
      <w:r>
        <w:rPr>
          <w:color w:val="000000"/>
          <w:u w:color="000000"/>
        </w:rPr>
        <w:t>dowym Funduszem Zdrowia w odpowiednich dla schorzenia rodzajach świadczeń;</w:t>
      </w:r>
    </w:p>
    <w:p w14:paraId="1D1BF76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przypadku potwierdzenia nowotworu złośliwego – wystawienie karty diagnostyki i leczenia onkologicznego, w celu realizacji „diagnostyki pogłębionej z zakresu nowotworów piersi”;</w:t>
      </w:r>
    </w:p>
    <w:p w14:paraId="54EF767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prowadzenie elektronicznej sprawozdawczości w zakresie badanych kobiet i wyników badań w systemie informatycznym udostępnionym przez Narodowy Fundusz Zdrowia.</w:t>
      </w:r>
    </w:p>
    <w:p w14:paraId="019FE48F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trakcie porady w etapie pogłębionej diagnostyki, lekarz w zależności od wskazań </w:t>
      </w:r>
      <w:r>
        <w:rPr>
          <w:color w:val="000000"/>
          <w:u w:color="000000"/>
        </w:rPr>
        <w:t>medycznych decyduje, które z dostępnych w ramach programu procedur należy wykonać w celu postawienia ostatecznego rozpoznania.</w:t>
      </w:r>
    </w:p>
    <w:p w14:paraId="6E10001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ramach etapu pogłębionej diagnostyki świadczeniodawca obowiązany jest wykonać wszystkie niezbędne diagnostyczne procedury (w ra</w:t>
      </w:r>
      <w:r>
        <w:rPr>
          <w:color w:val="000000"/>
          <w:u w:color="000000"/>
        </w:rPr>
        <w:t>mach jednej umowy - zgodnie z katalogiem świadczeń) i po ich zakończeniu możliwe jest rozliczenie kompleksowego świadczenia.</w:t>
      </w:r>
    </w:p>
    <w:p w14:paraId="76DF55E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Kobiety, u których rozpoznano raka piersi </w:t>
      </w:r>
      <w:r>
        <w:rPr>
          <w:color w:val="000000"/>
          <w:u w:val="single" w:color="000000"/>
        </w:rPr>
        <w:t>lub inne schorzenia wymagające leczenia specjalistycznego</w:t>
      </w:r>
      <w:r>
        <w:rPr>
          <w:color w:val="000000"/>
          <w:u w:color="000000"/>
        </w:rPr>
        <w:t xml:space="preserve"> zostają skierowane (poza progra</w:t>
      </w:r>
      <w:r>
        <w:rPr>
          <w:color w:val="000000"/>
          <w:u w:color="000000"/>
        </w:rPr>
        <w:t xml:space="preserve">mem) na dalsze badania diagnostyczne lub leczenie do świadczeniodawców posiadających z Narodowym Funduszem Zdrowia umowy w odpowiednich rodzajach świadczeń. </w:t>
      </w:r>
    </w:p>
    <w:p w14:paraId="70EF807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wykonujący biopsję w ramach etapu pogłębionej diagnostyki obowiązany jest wypożyc</w:t>
      </w:r>
      <w:r>
        <w:rPr>
          <w:color w:val="000000"/>
          <w:u w:color="000000"/>
        </w:rPr>
        <w:t>zać preparat na prośbę świadczeniodawcy prowadzącego dalszą diagnostykę lub leczenie świadczeniobiorcy.</w:t>
      </w:r>
    </w:p>
    <w:p w14:paraId="2F2057A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b/>
          <w:color w:val="000000"/>
          <w:u w:val="single" w:color="000000"/>
        </w:rPr>
        <w:t>Wskaźniki monitorowania oczekiwanych efektów</w:t>
      </w:r>
    </w:p>
    <w:p w14:paraId="06D0913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zgłaszalność na badania:</w:t>
      </w:r>
    </w:p>
    <w:p w14:paraId="0A5EDC9F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kobiet w populacji określonej programem;</w:t>
      </w:r>
    </w:p>
    <w:p w14:paraId="74426EB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efekty badań:</w:t>
      </w:r>
    </w:p>
    <w:p w14:paraId="339F4498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</w:t>
      </w:r>
      <w:r>
        <w:rPr>
          <w:color w:val="000000"/>
          <w:u w:color="000000"/>
        </w:rPr>
        <w:t>a kobiet, u których wykonano badanie mammograficzne,</w:t>
      </w:r>
    </w:p>
    <w:p w14:paraId="00173F7C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kobiet z prawidłowym wynikiem badania mammograficznego,</w:t>
      </w:r>
    </w:p>
    <w:p w14:paraId="16EB175F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c) </w:t>
      </w:r>
      <w:r>
        <w:rPr>
          <w:color w:val="000000"/>
          <w:u w:color="000000"/>
        </w:rPr>
        <w:t>liczba kobiet z nieprawidłowym wynikiem badania wymagających dalszej diagnostyki,</w:t>
      </w:r>
    </w:p>
    <w:p w14:paraId="53EC4824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liczba kobiet z nieprawidłowym wynikiem badania m</w:t>
      </w:r>
      <w:r>
        <w:rPr>
          <w:color w:val="000000"/>
          <w:u w:color="000000"/>
        </w:rPr>
        <w:t>ammograficznego, u których wykonano dalszą diagnostykę,</w:t>
      </w:r>
    </w:p>
    <w:p w14:paraId="2A987027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liczba kobiet z prawidłowym wynikiem badania, u których wskazane jest ponowne badanie po 12 miesiącach,</w:t>
      </w:r>
    </w:p>
    <w:p w14:paraId="35135F16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liczba kobiet, u których rozpoznano raka piersi,</w:t>
      </w:r>
    </w:p>
    <w:p w14:paraId="43339D71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odsetek kobiet z nieprawidłowym wyniki</w:t>
      </w:r>
      <w:r>
        <w:rPr>
          <w:color w:val="000000"/>
          <w:u w:color="000000"/>
        </w:rPr>
        <w:t>em badania mammograficznego skierowanych do etapu badań pogłębionych, które zgłosiły się do dalszej diagnostyki, powinien wynosić co najmniej 90 % (Monitorowanie tego parametru można prowadzić w oparciu o dostępny dla oddziałów wojewódzkich Narodowego Fund</w:t>
      </w:r>
      <w:r>
        <w:rPr>
          <w:color w:val="000000"/>
          <w:u w:color="000000"/>
        </w:rPr>
        <w:t>uszu Zdrowia w Systemie Informatycznym Monitorowania Profilaktyki widok ekranu: Mammografia – Realizacja zaleceń),</w:t>
      </w:r>
    </w:p>
    <w:p w14:paraId="2E2BD8B6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odsetek powtórnych wezwań do badania, tzw. „</w:t>
      </w:r>
      <w:proofErr w:type="spellStart"/>
      <w:r>
        <w:rPr>
          <w:color w:val="000000"/>
          <w:u w:color="000000"/>
        </w:rPr>
        <w:t>recall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rate</w:t>
      </w:r>
      <w:proofErr w:type="spellEnd"/>
      <w:r>
        <w:rPr>
          <w:color w:val="000000"/>
          <w:u w:color="000000"/>
        </w:rPr>
        <w:t>”, oczekiwaną wartością „</w:t>
      </w:r>
      <w:proofErr w:type="spellStart"/>
      <w:r>
        <w:rPr>
          <w:color w:val="000000"/>
          <w:u w:color="000000"/>
        </w:rPr>
        <w:t>recall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rate</w:t>
      </w:r>
      <w:proofErr w:type="spellEnd"/>
      <w:r>
        <w:rPr>
          <w:color w:val="000000"/>
          <w:u w:color="000000"/>
        </w:rPr>
        <w:t>” jest 5% z tym, że w związku z rozszerzeniem p</w:t>
      </w:r>
      <w:r>
        <w:rPr>
          <w:color w:val="000000"/>
          <w:u w:color="000000"/>
        </w:rPr>
        <w:t>opulacji docelowej programu o kobiety z przedziałów wiekowych 45-49 lat i 70-74 lata dopuszcza się wskaźnik nie wyższy niż 7%.</w:t>
      </w:r>
    </w:p>
    <w:p w14:paraId="63257DB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Monitorowanie „współczynnika „</w:t>
      </w:r>
      <w:proofErr w:type="spellStart"/>
      <w:r>
        <w:rPr>
          <w:color w:val="000000"/>
          <w:u w:color="000000"/>
        </w:rPr>
        <w:t>recall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rate</w:t>
      </w:r>
      <w:proofErr w:type="spellEnd"/>
      <w:r>
        <w:rPr>
          <w:color w:val="000000"/>
          <w:u w:color="000000"/>
        </w:rPr>
        <w:t>” można prowadzić w oparciu o dostępny dla oddziałów wojewódzkich Narodowego Funduszu Zd</w:t>
      </w:r>
      <w:r>
        <w:rPr>
          <w:color w:val="000000"/>
          <w:u w:color="000000"/>
        </w:rPr>
        <w:t>rowia w Systemie Informatycznym Monitorowania Profilaktyki widok ekranu: Mammografia – wykonania - podział na zalecenia,</w:t>
      </w:r>
    </w:p>
    <w:p w14:paraId="305550F1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liczba kobiet włączonych do Programu po zakończonym leczeniu z powodu Raka Piersi;</w:t>
      </w:r>
    </w:p>
    <w:p w14:paraId="540EF78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jakość badań:</w:t>
      </w:r>
    </w:p>
    <w:p w14:paraId="5D39F46A" w14:textId="77777777" w:rsidR="00A77B3E" w:rsidRDefault="007A32C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liczba badań mammograficznych </w:t>
      </w:r>
      <w:r>
        <w:rPr>
          <w:color w:val="000000"/>
          <w:u w:color="000000"/>
        </w:rPr>
        <w:t>wymagających powtórzenia ze względu na błędy techniczne;</w:t>
      </w:r>
    </w:p>
    <w:p w14:paraId="13627D92" w14:textId="77777777" w:rsidR="00A77B3E" w:rsidRDefault="007A32CF">
      <w:pPr>
        <w:spacing w:before="120" w:after="120"/>
        <w:ind w:firstLine="227"/>
        <w:rPr>
          <w:color w:val="000000"/>
          <w:u w:color="000000"/>
        </w:rPr>
        <w:sectPr w:rsidR="00A77B3E">
          <w:footerReference w:type="default" r:id="rId15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 xml:space="preserve">Wskaźniki realizacji programu podlegają bieżącemu monitorowaniu w Centrali i Oddziałach </w:t>
      </w:r>
      <w:r>
        <w:rPr>
          <w:color w:val="000000"/>
          <w:u w:color="000000"/>
        </w:rPr>
        <w:t>wojewódzkich Narodowego Funduszu Zdrowia.</w:t>
      </w:r>
    </w:p>
    <w:p w14:paraId="44781591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5 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4DE0391C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WARUNKI FINANSOWANIA PROGRAMU BADAŃ PRENATALNYCH</w:t>
      </w:r>
    </w:p>
    <w:p w14:paraId="2DFBD46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val="single" w:color="000000"/>
        </w:rPr>
        <w:t>Opis problemu zdrowotnego</w:t>
      </w:r>
    </w:p>
    <w:p w14:paraId="3110E04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Wady wrodzone sta</w:t>
      </w:r>
      <w:r>
        <w:rPr>
          <w:color w:val="000000"/>
          <w:u w:color="000000"/>
        </w:rPr>
        <w:t>nowią problem medyczny, ale również rodzinny i społeczny. Są przyczyną poronień, zgonów niemowląt i niepełnosprawności u dzieci. Stwierdza się je u 2-4% żywo urodzonych noworodków, z czego około 30% ma podłoże genetyczne, pozostałe zaś wynikają z czynników</w:t>
      </w:r>
      <w:r>
        <w:rPr>
          <w:color w:val="000000"/>
          <w:u w:color="000000"/>
        </w:rPr>
        <w:t xml:space="preserve"> środowiskowych, mieszanych lub są idiopatyczne. Część z tych wad dzięki diagnostyce obrazowej i biochemicznej możliwa jest do rozpoznania we wczesnym okresie ciąży (I </w:t>
      </w:r>
      <w:proofErr w:type="spellStart"/>
      <w:r>
        <w:rPr>
          <w:color w:val="000000"/>
          <w:u w:color="000000"/>
        </w:rPr>
        <w:t>i</w:t>
      </w:r>
      <w:proofErr w:type="spellEnd"/>
      <w:r>
        <w:rPr>
          <w:color w:val="000000"/>
          <w:u w:color="000000"/>
        </w:rPr>
        <w:t> II trymestr ciąży). W przypadku, gdy następuje podejrzenie wady wskazane jest wykonani</w:t>
      </w:r>
      <w:r>
        <w:rPr>
          <w:color w:val="000000"/>
          <w:u w:color="000000"/>
        </w:rPr>
        <w:t>e testu biochemicznego i badania USG w celu oszacowania ryzyka wystąpienia aberracji chromosomalnej. Każdy przypadek stwierdzonej patologii wymaga weryfikacji za pomocą genetycznych badań.</w:t>
      </w:r>
    </w:p>
    <w:p w14:paraId="6F7870E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Określenie ryzyka wystąpienia aberracji </w:t>
      </w:r>
      <w:r>
        <w:rPr>
          <w:color w:val="000000"/>
          <w:u w:color="000000"/>
        </w:rPr>
        <w:t>chromosomowych i wykrycie wielu wad rozwojowych we wczesnym okresie ciąży pozwala na bezpieczne prowadzenie ciąży i umożliwia podjęcie leczenia już w czasie życia płodowego. Pozwala także rodzicom dziecka przygotować się do natychmiastowego wdrożenia specj</w:t>
      </w:r>
      <w:r>
        <w:rPr>
          <w:color w:val="000000"/>
          <w:u w:color="000000"/>
        </w:rPr>
        <w:t>alistycznej opieki medycznej po jego urodzeniu.</w:t>
      </w:r>
    </w:p>
    <w:p w14:paraId="7A907D2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przypadku ciąż z grupy wysokiego ryzyka diagnostyka prenatalna jest bezwzględnym wskazaniem medycznym. Poradnictwo genetyczne wzbogacone współczesnymi możliwościami diagnostyki prenatalnej stanowi podstawow</w:t>
      </w:r>
      <w:r>
        <w:rPr>
          <w:color w:val="000000"/>
          <w:u w:color="000000"/>
        </w:rPr>
        <w:t>y element profilaktyki wad rozwojowych i innych chorób genetycznych.</w:t>
      </w:r>
    </w:p>
    <w:p w14:paraId="141EFBC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Obecnie uważa się, że priorytetowe są badania biochemiczne wykonywane w pierwszym trymestrze ciąży, wspólnie z badaniem USG, oceną przezierności karku (NT – </w:t>
      </w:r>
      <w:proofErr w:type="spellStart"/>
      <w:r>
        <w:rPr>
          <w:color w:val="000000"/>
          <w:u w:color="000000"/>
        </w:rPr>
        <w:t>nuchal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translucency</w:t>
      </w:r>
      <w:proofErr w:type="spellEnd"/>
      <w:r>
        <w:rPr>
          <w:color w:val="000000"/>
          <w:u w:color="000000"/>
        </w:rPr>
        <w:t>), obecnośc</w:t>
      </w:r>
      <w:r>
        <w:rPr>
          <w:color w:val="000000"/>
          <w:u w:color="000000"/>
        </w:rPr>
        <w:t xml:space="preserve">ią kości nosowej (NB – </w:t>
      </w:r>
      <w:proofErr w:type="spellStart"/>
      <w:r>
        <w:rPr>
          <w:color w:val="000000"/>
          <w:u w:color="000000"/>
        </w:rPr>
        <w:t>nasal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bone</w:t>
      </w:r>
      <w:proofErr w:type="spellEnd"/>
      <w:r>
        <w:rPr>
          <w:color w:val="000000"/>
          <w:u w:color="000000"/>
        </w:rPr>
        <w:t xml:space="preserve">) i pomiarem stężenia PAPP- A oraz wolnej gonadotropiny kosmówkowej. Wartość </w:t>
      </w:r>
      <w:proofErr w:type="spellStart"/>
      <w:r>
        <w:rPr>
          <w:color w:val="000000"/>
          <w:u w:color="000000"/>
        </w:rPr>
        <w:t>wykrywcza</w:t>
      </w:r>
      <w:proofErr w:type="spellEnd"/>
      <w:r>
        <w:rPr>
          <w:color w:val="000000"/>
          <w:u w:color="000000"/>
        </w:rPr>
        <w:t xml:space="preserve"> (DR-</w:t>
      </w:r>
      <w:proofErr w:type="spellStart"/>
      <w:r>
        <w:rPr>
          <w:color w:val="000000"/>
          <w:u w:color="000000"/>
        </w:rPr>
        <w:t>Detection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Rate</w:t>
      </w:r>
      <w:proofErr w:type="spellEnd"/>
      <w:r>
        <w:rPr>
          <w:color w:val="000000"/>
          <w:u w:color="000000"/>
        </w:rPr>
        <w:t>) tego badania, wykonanego pomiędzy 11 a 14 tygodniem ciąży wynosi 95%, a procent wyników fałszywie pozytywnych 5%.</w:t>
      </w:r>
    </w:p>
    <w:p w14:paraId="03AE698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Ze</w:t>
      </w:r>
      <w:r>
        <w:rPr>
          <w:color w:val="000000"/>
          <w:u w:color="000000"/>
        </w:rPr>
        <w:t xml:space="preserve"> względu na fakt, że współczesna diagnostyka prenatalna opiera się na analizie badań biochemicznych i niezwykle starannie przeprowadzanych badaniach USG, należy dołożyć wszelkich starań, żeby była prowadzona w sposób precyzyjny. Dlatego badania powinny być</w:t>
      </w:r>
      <w:r>
        <w:rPr>
          <w:color w:val="000000"/>
          <w:u w:color="000000"/>
        </w:rPr>
        <w:t xml:space="preserve"> wykonywane przez lekarzy posiadających odpowiednie, wysokie kwalifikacje do ich przeprowadzania.</w:t>
      </w:r>
    </w:p>
    <w:p w14:paraId="5512034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>Cel programu</w:t>
      </w:r>
    </w:p>
    <w:p w14:paraId="2F159CD5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Celem programu jest umożliwienie wczesnej identyfikacji ryzyka wad (testy biochemiczne) i wczesne rozpoznanie wad płodu (USG) niezależnie od w</w:t>
      </w:r>
      <w:r>
        <w:rPr>
          <w:color w:val="000000"/>
          <w:u w:color="000000"/>
        </w:rPr>
        <w:t>ieku oraz zwiększenie dostępności do badań prenatalnych w Polsce.</w:t>
      </w:r>
    </w:p>
    <w:p w14:paraId="6B2E548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val="single" w:color="000000"/>
        </w:rPr>
        <w:t>Tryb włączania do programu i populacja, do której skierowany jest program</w:t>
      </w:r>
    </w:p>
    <w:p w14:paraId="6B6D548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l.p. 4 załącznika do rozporządzenia Ministra Zdrowia w sprawie świadczeń gwarantowanych z zakresu progr</w:t>
      </w:r>
      <w:r>
        <w:rPr>
          <w:color w:val="000000"/>
          <w:u w:color="000000"/>
        </w:rPr>
        <w:t>amów zdrowotnych.</w:t>
      </w:r>
    </w:p>
    <w:p w14:paraId="5C515DC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Warunki finansowania świadczeń w poszczególnych etapach realizacji programu</w:t>
      </w:r>
    </w:p>
    <w:p w14:paraId="388813F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Badania nieinwazyjne w diagnostyce prenatalnej:</w:t>
      </w:r>
    </w:p>
    <w:p w14:paraId="577358D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badanie USG płodu zgodne ze standardami FMF (</w:t>
      </w:r>
      <w:proofErr w:type="spellStart"/>
      <w:r>
        <w:rPr>
          <w:color w:val="000000"/>
          <w:u w:color="000000"/>
        </w:rPr>
        <w:t>Fetal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Medicine</w:t>
      </w:r>
      <w:proofErr w:type="spellEnd"/>
      <w:r>
        <w:rPr>
          <w:color w:val="000000"/>
          <w:u w:color="000000"/>
        </w:rPr>
        <w:t xml:space="preserve"> Foundation) przyjętymi przez Polskie </w:t>
      </w:r>
      <w:r>
        <w:rPr>
          <w:color w:val="000000"/>
          <w:u w:color="000000"/>
        </w:rPr>
        <w:t>Towarzystwo Ginekologów i Położników, wykonane przez lekarza posiadającego kwalifikacje potwierdzone Certyfikatem Umiejętności Polskiego Towarzystwa Ginekologów i Położników w zakresie wykonywania Badań Prenatalnych. Finansowane jest pierwsze badanie USG w</w:t>
      </w:r>
      <w:r>
        <w:rPr>
          <w:color w:val="000000"/>
          <w:u w:color="000000"/>
        </w:rPr>
        <w:t>ykonane pomiędzy 11 a 14 tygodniem ciąży, kiedy wymiar CRL wynosi 45-84 mm oraz badanie USG wykonane pomiędzy 18 a 22 (+6dni) tygodniem ciąży;</w:t>
      </w:r>
    </w:p>
    <w:p w14:paraId="7F2486C5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badania biochemiczne (oznaczenia w surowicy krwi), lekarz prowadzący decyduje o wykonaniu określonych testów w</w:t>
      </w:r>
      <w:r>
        <w:rPr>
          <w:color w:val="000000"/>
          <w:u w:color="000000"/>
        </w:rPr>
        <w:t> zależności od wieku ciąży:</w:t>
      </w:r>
    </w:p>
    <w:p w14:paraId="37534321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PAPP-A – osoczowe białko ciążowe A,</w:t>
      </w:r>
    </w:p>
    <w:p w14:paraId="104323BB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gonadotropina kosmówkowa – wolna podjednostka beta (</w:t>
      </w:r>
      <w:proofErr w:type="spellStart"/>
      <w:r>
        <w:rPr>
          <w:color w:val="000000"/>
          <w:u w:color="000000"/>
        </w:rPr>
        <w:t>free</w:t>
      </w:r>
      <w:proofErr w:type="spellEnd"/>
      <w:r>
        <w:rPr>
          <w:color w:val="000000"/>
          <w:u w:color="000000"/>
        </w:rPr>
        <w:t>-β-HCG)</w:t>
      </w:r>
    </w:p>
    <w:p w14:paraId="7ABE6F22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AFP – alfa </w:t>
      </w:r>
      <w:proofErr w:type="spellStart"/>
      <w:r>
        <w:rPr>
          <w:color w:val="000000"/>
          <w:u w:color="000000"/>
        </w:rPr>
        <w:t>fetoproteina</w:t>
      </w:r>
      <w:proofErr w:type="spellEnd"/>
      <w:r>
        <w:rPr>
          <w:color w:val="000000"/>
          <w:u w:color="000000"/>
        </w:rPr>
        <w:t>,</w:t>
      </w:r>
    </w:p>
    <w:p w14:paraId="76BA6003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Estriol – wolny estriol;</w:t>
      </w:r>
    </w:p>
    <w:p w14:paraId="67024C3F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b/>
          <w:color w:val="000000"/>
          <w:u w:color="000000"/>
        </w:rPr>
        <w:t>komputerowa ocena ryzyka choroby płodu na podstawie testów przesiew</w:t>
      </w:r>
      <w:r>
        <w:rPr>
          <w:b/>
          <w:color w:val="000000"/>
          <w:u w:color="000000"/>
        </w:rPr>
        <w:t>owych zgodnie ze standardami FMF</w:t>
      </w:r>
      <w:r>
        <w:rPr>
          <w:color w:val="000000"/>
          <w:u w:color="000000"/>
        </w:rPr>
        <w:t>;</w:t>
      </w:r>
    </w:p>
    <w:p w14:paraId="5E34022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podjęcie </w:t>
      </w:r>
      <w:r>
        <w:rPr>
          <w:b/>
          <w:color w:val="000000"/>
          <w:u w:color="000000"/>
        </w:rPr>
        <w:t>decyzji</w:t>
      </w:r>
      <w:r>
        <w:rPr>
          <w:color w:val="000000"/>
          <w:u w:color="000000"/>
        </w:rPr>
        <w:t xml:space="preserve"> o włączeniu pacjentki do dalszych etapów postępowania diagnostycznego;</w:t>
      </w:r>
    </w:p>
    <w:p w14:paraId="0C434FEA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>porada genetyczna</w:t>
      </w:r>
      <w:r>
        <w:rPr>
          <w:color w:val="000000"/>
          <w:u w:color="000000"/>
        </w:rPr>
        <w:t xml:space="preserve"> obejmująca w szczególności wywiad lekarski z uwzględnieniem wywiadu genetycznego, ocenę i interpretację wynikó</w:t>
      </w:r>
      <w:r>
        <w:rPr>
          <w:color w:val="000000"/>
          <w:u w:color="000000"/>
        </w:rPr>
        <w:t xml:space="preserve">w wykonanych badań oraz decyzję, co do dalszego postępowania (w przypadku wskazań medycznych skierowanie na badania inwazyjne po wyrażeniu przez pacjentkę zgody na ich wykonanie); </w:t>
      </w:r>
    </w:p>
    <w:p w14:paraId="0D5D6AE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>procedury inwazyjne</w:t>
      </w:r>
      <w:r>
        <w:rPr>
          <w:color w:val="000000"/>
          <w:u w:color="000000"/>
        </w:rPr>
        <w:t xml:space="preserve"> w diagnostyce prenatalnej - pobranie materiału do ba</w:t>
      </w:r>
      <w:r>
        <w:rPr>
          <w:color w:val="000000"/>
          <w:u w:color="000000"/>
        </w:rPr>
        <w:t xml:space="preserve">dań genetycznych w drodze amniopunkcji, biopsji trofoblastu lub </w:t>
      </w:r>
      <w:proofErr w:type="spellStart"/>
      <w:r>
        <w:rPr>
          <w:color w:val="000000"/>
          <w:u w:color="000000"/>
        </w:rPr>
        <w:t>kordocentezy</w:t>
      </w:r>
      <w:proofErr w:type="spellEnd"/>
      <w:r>
        <w:rPr>
          <w:color w:val="000000"/>
          <w:u w:color="000000"/>
        </w:rPr>
        <w:t xml:space="preserve"> pod kontrolą USG;</w:t>
      </w:r>
    </w:p>
    <w:p w14:paraId="53DAB77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>badania genetyczne</w:t>
      </w:r>
      <w:r>
        <w:rPr>
          <w:color w:val="000000"/>
          <w:u w:color="000000"/>
        </w:rPr>
        <w:t xml:space="preserve">, które obejmują w szczególności: </w:t>
      </w:r>
    </w:p>
    <w:p w14:paraId="08BC6B9B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klasyczne badania cytogenetyczne (hodowlę komórkową, wykonywanie preparatów do analizy cytogenetycznej</w:t>
      </w:r>
      <w:r>
        <w:rPr>
          <w:color w:val="000000"/>
          <w:u w:color="000000"/>
        </w:rPr>
        <w:t xml:space="preserve"> -techniki prążkowe, analizę mikroskopową chromosomów,</w:t>
      </w:r>
    </w:p>
    <w:p w14:paraId="3F78CEF5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cytogenetyczne badania molekularne (analizę FISH -hybrydyzacja In situ z wykorzystaniem fluorescencji),</w:t>
      </w:r>
    </w:p>
    <w:p w14:paraId="18A868F2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analizę DNA w przypadkach </w:t>
      </w:r>
      <w:proofErr w:type="spellStart"/>
      <w:r>
        <w:rPr>
          <w:color w:val="000000"/>
          <w:u w:color="000000"/>
        </w:rPr>
        <w:t>mikroaberracji</w:t>
      </w:r>
      <w:proofErr w:type="spellEnd"/>
      <w:r>
        <w:rPr>
          <w:color w:val="000000"/>
          <w:u w:color="000000"/>
        </w:rPr>
        <w:t xml:space="preserve"> i chorób </w:t>
      </w:r>
      <w:proofErr w:type="spellStart"/>
      <w:r>
        <w:rPr>
          <w:color w:val="000000"/>
          <w:u w:color="000000"/>
        </w:rPr>
        <w:t>monogenowych</w:t>
      </w:r>
      <w:proofErr w:type="spellEnd"/>
      <w:r>
        <w:rPr>
          <w:color w:val="000000"/>
          <w:u w:color="000000"/>
        </w:rPr>
        <w:t>.</w:t>
      </w:r>
    </w:p>
    <w:p w14:paraId="0FCEBA8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przypadku, kiedy </w:t>
      </w:r>
      <w:r>
        <w:rPr>
          <w:color w:val="000000"/>
          <w:u w:color="000000"/>
        </w:rPr>
        <w:t>konieczne jest wykonanie dalszej diagnostyki, niemieszczącej się w ramach programu, należy skierować świadczeniobiorcę do ośrodka specjalistycznego realizującego odpowiedni rodzaj świadczeń.</w:t>
      </w:r>
    </w:p>
    <w:p w14:paraId="08D6596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do prowadzenia elektronicznej sp</w:t>
      </w:r>
      <w:r>
        <w:rPr>
          <w:color w:val="000000"/>
          <w:u w:color="000000"/>
        </w:rPr>
        <w:t>rawozdawczości realizacji programu w systemie informatycznym udostępnionym przez Narodowy Fundusz Zdrowia.</w:t>
      </w:r>
    </w:p>
    <w:p w14:paraId="2230C38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Świadczeniodawcy realizujący poszczególne części programu (część położniczo-ginekologiczną lub część genetyczną) obowiązani są do współpracy i wymian</w:t>
      </w:r>
      <w:r>
        <w:rPr>
          <w:color w:val="000000"/>
          <w:u w:color="000000"/>
        </w:rPr>
        <w:t>y informacji w procesie diagnozowania ciężarnej oraz zachowania kolejności wykonywanych badań zgodnie ze standardami medycznymi.</w:t>
      </w:r>
    </w:p>
    <w:p w14:paraId="43C8BB6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val="single" w:color="000000"/>
        </w:rPr>
        <w:t>Wskaźniki monitorowania oczekiwanych efektów</w:t>
      </w:r>
    </w:p>
    <w:p w14:paraId="06C91C5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liczba kobiet objętych programem w podziale na przyczyny włączenia do progra</w:t>
      </w:r>
      <w:r>
        <w:rPr>
          <w:color w:val="000000"/>
          <w:u w:color="000000"/>
        </w:rPr>
        <w:t>mu;</w:t>
      </w:r>
    </w:p>
    <w:p w14:paraId="6C5197A9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liczba kobiet zakwalifikowanych do badania inwazyjnego na podstawie zwiększonego ryzyka wystąpienia wady lub choroby płodu stwierdzonego w wyniku przeprowadzonego badania przesiewowego (USG i biochemiczny test przesiewowy I lub II trymestru </w:t>
      </w:r>
      <w:r>
        <w:rPr>
          <w:color w:val="000000"/>
          <w:u w:color="000000"/>
        </w:rPr>
        <w:t>ciąży);</w:t>
      </w:r>
    </w:p>
    <w:p w14:paraId="11342EFA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liczba kobiet zakwalifikowanych do badania inwazyjnego na podstawie zwiększonego ryzyka wystąpienia wady lub choroby płodu wynikającego z analizy historii choroby (wywiad genetyczny);</w:t>
      </w:r>
    </w:p>
    <w:p w14:paraId="19FAD49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liczba wykonanych prenatalnych badań inwazyjnych;</w:t>
      </w:r>
    </w:p>
    <w:p w14:paraId="46BB297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liczb</w:t>
      </w:r>
      <w:r>
        <w:rPr>
          <w:color w:val="000000"/>
          <w:u w:color="000000"/>
        </w:rPr>
        <w:t>a kobiet z potwierdzeniem wady płodu w badaniu USG (bez procedury inwazyjnej);</w:t>
      </w:r>
    </w:p>
    <w:p w14:paraId="15323D9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liczba kobiet z potwierdzeniem wady lub choroby płodu na podstawie wyniku badania inwazyjnego.</w:t>
      </w:r>
    </w:p>
    <w:p w14:paraId="43721D74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Słownik uzupełniających danych sprawozdawanych za pomocą komunikatu XML w Pr</w:t>
      </w:r>
      <w:r>
        <w:rPr>
          <w:b/>
          <w:color w:val="000000"/>
          <w:u w:color="000000"/>
        </w:rPr>
        <w:t>ogramie badań prenatalnych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5654"/>
        <w:gridCol w:w="3157"/>
      </w:tblGrid>
      <w:tr w:rsidR="00960A8F" w14:paraId="7B2EA7A2" w14:textId="77777777">
        <w:trPr>
          <w:trHeight w:val="615"/>
        </w:trPr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E0C32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Kod efektu</w:t>
            </w:r>
          </w:p>
        </w:tc>
        <w:tc>
          <w:tcPr>
            <w:tcW w:w="57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ACA5F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 efektu</w:t>
            </w:r>
          </w:p>
        </w:tc>
        <w:tc>
          <w:tcPr>
            <w:tcW w:w="32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67979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Zasady sprawozdawania</w:t>
            </w:r>
          </w:p>
        </w:tc>
      </w:tr>
      <w:tr w:rsidR="00960A8F" w14:paraId="27743356" w14:textId="77777777">
        <w:trPr>
          <w:trHeight w:val="12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E1EBC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3006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1E5FB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Ryzyko wystąpienia wady lub choroby płodu w badaniu przesiewowym (USG i biochemiczny test przesiewowy I trymestru ciąży) – Ryzyko </w:t>
            </w:r>
            <w:r>
              <w:rPr>
                <w:b/>
              </w:rPr>
              <w:t>niskie</w:t>
            </w:r>
            <w:r>
              <w:t xml:space="preserve"> &lt;1:1000</w:t>
            </w:r>
          </w:p>
        </w:tc>
        <w:tc>
          <w:tcPr>
            <w:tcW w:w="32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4A10E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Ocena ryzyka wystąpienia wady lub choroby płodu w badaniu przesiewowym.</w:t>
            </w:r>
          </w:p>
          <w:p w14:paraId="4577FEBB" w14:textId="77777777" w:rsidR="00960A8F" w:rsidRDefault="007A32CF">
            <w:pPr>
              <w:jc w:val="center"/>
            </w:pPr>
            <w:r>
              <w:rPr>
                <w:u w:val="single"/>
              </w:rPr>
              <w:t xml:space="preserve">Konieczne sprawozdanie jednego spośród </w:t>
            </w:r>
            <w:r>
              <w:rPr>
                <w:u w:val="single"/>
              </w:rPr>
              <w:t>wskazanych kodów.</w:t>
            </w:r>
          </w:p>
        </w:tc>
      </w:tr>
      <w:tr w:rsidR="00960A8F" w14:paraId="6CD21522" w14:textId="77777777">
        <w:trPr>
          <w:trHeight w:val="12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E2373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3007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6C418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Ryzyko wystąpienia wady lub choroby płodu w badaniu przesiewowym (USG i biochemiczny test przesiewowy I trymestru ciąży) – Ryzyko </w:t>
            </w:r>
            <w:r>
              <w:rPr>
                <w:b/>
              </w:rPr>
              <w:t>pośrednie</w:t>
            </w:r>
            <w:r>
              <w:t>: pomiędzy 1:300 i 1:1000</w:t>
            </w:r>
          </w:p>
        </w:tc>
        <w:tc>
          <w:tcPr>
            <w:tcW w:w="3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1B5D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1C07940" w14:textId="77777777">
        <w:trPr>
          <w:trHeight w:val="1215"/>
        </w:trPr>
        <w:tc>
          <w:tcPr>
            <w:tcW w:w="10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81A36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3008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6574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Ryzyko wystąpienia wady lub choroby płodu w badaniu przesiewowym (USG i biochemiczny test przesiewowy I trymestru ciąży) – Ryzyko </w:t>
            </w:r>
            <w:r>
              <w:rPr>
                <w:b/>
              </w:rPr>
              <w:t>wysokie</w:t>
            </w:r>
            <w:r>
              <w:t xml:space="preserve"> &gt;1:300 </w:t>
            </w:r>
          </w:p>
        </w:tc>
        <w:tc>
          <w:tcPr>
            <w:tcW w:w="3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3783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03E7F44" w14:textId="77777777">
        <w:trPr>
          <w:trHeight w:val="915"/>
        </w:trPr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F8389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3009</w:t>
            </w:r>
          </w:p>
        </w:tc>
        <w:tc>
          <w:tcPr>
            <w:tcW w:w="57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A0808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Zwiększone ryzyko wystąpienia wady lub choroby płodu wynikające z analizy historii choroby </w:t>
            </w:r>
            <w:r>
              <w:t>(wywiadu genetycznego)</w:t>
            </w:r>
          </w:p>
        </w:tc>
        <w:tc>
          <w:tcPr>
            <w:tcW w:w="32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6FB34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Sprawozdaje się jedynie w przypadku wystąpienia przesłanki.</w:t>
            </w:r>
          </w:p>
        </w:tc>
      </w:tr>
      <w:tr w:rsidR="00960A8F" w14:paraId="152E2A52" w14:textId="77777777">
        <w:trPr>
          <w:trHeight w:val="720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A5476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B2228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Kwalifikacja do badań inwazyjnych</w:t>
            </w:r>
          </w:p>
        </w:tc>
        <w:tc>
          <w:tcPr>
            <w:tcW w:w="3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E347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C3D0FD1" w14:textId="77777777">
        <w:trPr>
          <w:trHeight w:val="6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1A3C4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3011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86EA8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Potwierdzenie wady płodu w badaniu USG (bez procedury inwazyjnej)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E0E1A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 xml:space="preserve">Sprawozdaje się jedynie w przypadku </w:t>
            </w:r>
            <w:r>
              <w:t>potwierdzenia wady płodu w wyniku badań nieinwazyjnych.</w:t>
            </w:r>
          </w:p>
        </w:tc>
      </w:tr>
      <w:tr w:rsidR="00960A8F" w14:paraId="62739ED2" w14:textId="77777777">
        <w:trPr>
          <w:trHeight w:val="6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94AA7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3012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5C02C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Potwierdzenie wady lub choroby płodu na podstawie wyniku badania inwazyjnego (ICD-10)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E34FA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Sprawozdaje się jedynie w przypadku potwierdzenia wady płodu w wyniku badania genetycznego.</w:t>
            </w:r>
          </w:p>
        </w:tc>
      </w:tr>
      <w:tr w:rsidR="00960A8F" w14:paraId="4B28128C" w14:textId="77777777">
        <w:trPr>
          <w:trHeight w:val="900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A0C06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3013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00CD7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Wystąpienie w poprzedniej ciąży aberracji chromosomowej płodu lub dziecka</w:t>
            </w:r>
          </w:p>
        </w:tc>
        <w:tc>
          <w:tcPr>
            <w:tcW w:w="32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D5FBC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Przyczyny włączenia do programu etapu badań inwazyjnych. Konieczne sprawozdanie co najmniej jednego kodu.</w:t>
            </w:r>
          </w:p>
        </w:tc>
      </w:tr>
      <w:tr w:rsidR="00960A8F" w14:paraId="422DC4A8" w14:textId="77777777">
        <w:trPr>
          <w:trHeight w:val="9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5C733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3014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BD674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Stwierdzenie wystąpienia strukturalnych aberracji </w:t>
            </w:r>
            <w:r>
              <w:t>chromosomowych u ciężarnej lub u ojca dziecka</w:t>
            </w:r>
          </w:p>
        </w:tc>
        <w:tc>
          <w:tcPr>
            <w:tcW w:w="3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2F64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BA2A42B" w14:textId="77777777">
        <w:trPr>
          <w:trHeight w:val="12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DE271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3015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8E70D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Stwierdzenie znacznie większego ryzyka urodzenia dziecka dotkniętego chorobą uwarunkowaną </w:t>
            </w:r>
            <w:proofErr w:type="spellStart"/>
            <w:r>
              <w:t>monogenowo</w:t>
            </w:r>
            <w:proofErr w:type="spellEnd"/>
            <w:r>
              <w:t xml:space="preserve"> lub wieloczynnikową</w:t>
            </w:r>
          </w:p>
        </w:tc>
        <w:tc>
          <w:tcPr>
            <w:tcW w:w="3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8B35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F7804CF" w14:textId="77777777">
        <w:trPr>
          <w:trHeight w:val="1215"/>
        </w:trPr>
        <w:tc>
          <w:tcPr>
            <w:tcW w:w="10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80D21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3016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09DA9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Stwierdzenie w czasie ciąży nieprawidłowego wyniku badania USG lub </w:t>
            </w:r>
            <w:r>
              <w:t>badań biochemicznych wskazujących na zwiększone ryzyko aberracji chromosomowej lub wady płodu </w:t>
            </w:r>
          </w:p>
        </w:tc>
        <w:tc>
          <w:tcPr>
            <w:tcW w:w="3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127D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A5D785A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6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2EDEF7FA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 6 do zarządzenia nr </w:t>
      </w:r>
      <w:r>
        <w:rPr>
          <w:color w:val="000000"/>
          <w:u w:color="000000"/>
        </w:rPr>
        <w:t>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3ADBFF26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WARUNKI FINANSOWANIA PROGRAMU PROFILAKTYKI CHORÓB ODTYTONIOWYCH (W TYM POCHP)</w:t>
      </w:r>
    </w:p>
    <w:p w14:paraId="24D819A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val="single" w:color="000000"/>
        </w:rPr>
        <w:t>Opis problemu zdrowotnego</w:t>
      </w:r>
    </w:p>
    <w:p w14:paraId="115D65D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Palenie tytoniu jest chorobą przewlekłą opisaną w </w:t>
      </w:r>
      <w:r>
        <w:rPr>
          <w:color w:val="000000"/>
          <w:u w:color="000000"/>
        </w:rPr>
        <w:t>Międzynarodowej Statystycznej Klasyfikacji Chorób i Problemów Zdrowotnych pod numerem F17. W Polsce palenie tytoniu jest szeroko rozpowszechnione, znacząco wpływając na jakość i długość życia. Według ogólnopolskiego badania ankietowego na temat postaw wobe</w:t>
      </w:r>
      <w:r>
        <w:rPr>
          <w:color w:val="000000"/>
          <w:u w:color="000000"/>
        </w:rPr>
        <w:t>c palenia tytoniu w Polsce w 2019 r. prawie 8 mln osób regularnie paliło tytoń, co stanowiło 21% populacji Polski. Wśród mężczyzn odsetek osób palących wyniósł 24%, zaś u kobiet 18%. Palenie tytoniu jest jedną z głównych przyczyn przedwczesnych zgonów tysi</w:t>
      </w:r>
      <w:r>
        <w:rPr>
          <w:color w:val="000000"/>
          <w:u w:color="000000"/>
        </w:rPr>
        <w:t xml:space="preserve">ęcy Polaków. Według szacunków Global </w:t>
      </w:r>
      <w:proofErr w:type="spellStart"/>
      <w:r>
        <w:rPr>
          <w:color w:val="000000"/>
          <w:u w:color="000000"/>
        </w:rPr>
        <w:t>Burden</w:t>
      </w:r>
      <w:proofErr w:type="spellEnd"/>
      <w:r>
        <w:rPr>
          <w:color w:val="000000"/>
          <w:u w:color="000000"/>
        </w:rPr>
        <w:t xml:space="preserve"> of </w:t>
      </w:r>
      <w:proofErr w:type="spellStart"/>
      <w:r>
        <w:rPr>
          <w:color w:val="000000"/>
          <w:u w:color="000000"/>
        </w:rPr>
        <w:t>Disease</w:t>
      </w:r>
      <w:proofErr w:type="spellEnd"/>
      <w:r>
        <w:rPr>
          <w:color w:val="000000"/>
          <w:u w:color="000000"/>
        </w:rPr>
        <w:t xml:space="preserve"> (GBD) w 2019 r. palenie i spożywanie tytoniu przyczyniło się do 83 tys. zgonów w Polsce (w tym 56 tys. wśród mężczyzn i 27 tys. wśród kobiet). W Rzeczypospolitej Polskiej corocznie palenie i spożywanie</w:t>
      </w:r>
      <w:r>
        <w:rPr>
          <w:color w:val="000000"/>
          <w:u w:color="000000"/>
        </w:rPr>
        <w:t xml:space="preserve"> tytoniu prowadzi do utraty ponad 2 mln lat życia w zdrowiu (</w:t>
      </w:r>
      <w:proofErr w:type="spellStart"/>
      <w:r>
        <w:rPr>
          <w:color w:val="000000"/>
          <w:u w:color="000000"/>
        </w:rPr>
        <w:t>DALYs</w:t>
      </w:r>
      <w:proofErr w:type="spellEnd"/>
      <w:r>
        <w:rPr>
          <w:color w:val="000000"/>
          <w:u w:color="000000"/>
        </w:rPr>
        <w:t>).</w:t>
      </w:r>
    </w:p>
    <w:p w14:paraId="47182C0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wynikami badania GBD palenie i spożywanie tytoniu przyczynia się w największym stopniu do zgonów z powodu nowotworu złośliwego oskrzeli, tchawicy i płuc (w 76%), nowotworów złoś</w:t>
      </w:r>
      <w:r>
        <w:rPr>
          <w:color w:val="000000"/>
          <w:u w:color="000000"/>
        </w:rPr>
        <w:t>liwych krtani (w 75%) i 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 xml:space="preserve"> (w 62%). Jednak ma również wpływ na zgony z powodu chorób innych niż nowotwory i choroby układu oddechowego, takich jak choroby górnego odcinka układu pokarmowego (23%), choroba niedokrwienna serca (21%), cukrzyca (16%), czy c</w:t>
      </w:r>
      <w:r>
        <w:rPr>
          <w:color w:val="000000"/>
          <w:u w:color="000000"/>
        </w:rPr>
        <w:t>horoba Alzheimera (15%) ).</w:t>
      </w:r>
    </w:p>
    <w:p w14:paraId="055E540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przestrzeni ostatnich lat pojawiły się nowe zagrożenia dla zdrowia publicznego, jakimi są elektroniczne papierosy oraz nowatorskie wyroby tytoniowe. Są one szczególnie niebezpieczne dla osób młodych, gdyż tego rodzaju wyroby s</w:t>
      </w:r>
      <w:r>
        <w:rPr>
          <w:color w:val="000000"/>
          <w:u w:color="000000"/>
        </w:rPr>
        <w:t>tanowią realne zagrożenie powodujące uzależnienie tysięcy młodych osób od toksycznej substancji, jaką jest nikotyna. Należy zaznaczyć, że każdy sposób dostarczania nikotyny powoduje istotne zagrożenie dla zdrowia ludzkiego (zarówno psychicznego, jak i fizy</w:t>
      </w:r>
      <w:r>
        <w:rPr>
          <w:color w:val="000000"/>
          <w:u w:color="000000"/>
        </w:rPr>
        <w:t>cznego). Mając powyższe na uwadze, w celu zapewnienia pomocy w całkowitym ograniczeniu używania wszystkich rodzajów wyrobów nikotynowych, program został uzupełniony o pomoc w rezygnacji z używania nowatorskich wyrobów tytoniowych oraz elektronicznych papie</w:t>
      </w:r>
      <w:r>
        <w:rPr>
          <w:color w:val="000000"/>
          <w:u w:color="000000"/>
        </w:rPr>
        <w:t>rosów.</w:t>
      </w:r>
    </w:p>
    <w:p w14:paraId="0ECB371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Młodzież jest szczególnie ważną grupą docelową, gdyż palenie najczęściej rozpoczyna się właśnie w okresie dojrzewania (zgodnie z danymi badania Światowej Organizacji Zdrowia pn. Global </w:t>
      </w:r>
      <w:proofErr w:type="spellStart"/>
      <w:r>
        <w:rPr>
          <w:color w:val="000000"/>
          <w:u w:color="000000"/>
        </w:rPr>
        <w:t>Youth</w:t>
      </w:r>
      <w:proofErr w:type="spellEnd"/>
      <w:r>
        <w:rPr>
          <w:color w:val="000000"/>
          <w:u w:color="000000"/>
        </w:rPr>
        <w:t xml:space="preserve"> Tobacco </w:t>
      </w:r>
      <w:proofErr w:type="spellStart"/>
      <w:r>
        <w:rPr>
          <w:color w:val="000000"/>
          <w:u w:color="000000"/>
        </w:rPr>
        <w:t>Survey</w:t>
      </w:r>
      <w:proofErr w:type="spellEnd"/>
      <w:r>
        <w:rPr>
          <w:color w:val="000000"/>
          <w:u w:color="000000"/>
        </w:rPr>
        <w:t>, zrealizowanego w 2016 r. w Rzeczypospolite</w:t>
      </w:r>
      <w:r>
        <w:rPr>
          <w:color w:val="000000"/>
          <w:u w:color="000000"/>
        </w:rPr>
        <w:t>j Polskiej - 20% młodzieży w 13-15 lat regularnie pali papierosy).  Przejście od fazy eksperymentowania do regularnego palenia i uzależnienia od nikotyny zajmuje średnio 2-3 lata.</w:t>
      </w:r>
    </w:p>
    <w:p w14:paraId="250D21F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>Cel programu.</w:t>
      </w:r>
    </w:p>
    <w:p w14:paraId="03DC7B1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Celem programu jest zmniejszenie zachorowalności na schorze</w:t>
      </w:r>
      <w:r>
        <w:rPr>
          <w:color w:val="000000"/>
          <w:u w:color="000000"/>
        </w:rPr>
        <w:t xml:space="preserve">nia </w:t>
      </w:r>
      <w:proofErr w:type="spellStart"/>
      <w:r>
        <w:rPr>
          <w:color w:val="000000"/>
          <w:u w:color="000000"/>
        </w:rPr>
        <w:t>odtytoniowe</w:t>
      </w:r>
      <w:proofErr w:type="spellEnd"/>
      <w:r>
        <w:rPr>
          <w:color w:val="000000"/>
          <w:u w:color="000000"/>
        </w:rPr>
        <w:t>, poprawa świadomości w zakresie szkodliwości palenia oraz metod zapobiegania i leczenia uzależnienia od tytoniu oraz poprawa dostępności do specjalistycznego leczenia uzależnienia od tytoniu w szczególności dla osób obciążonych chorobami uk</w:t>
      </w:r>
      <w:r>
        <w:rPr>
          <w:color w:val="000000"/>
          <w:u w:color="000000"/>
        </w:rPr>
        <w:t xml:space="preserve">ładu krążenia, układu oddechowego i nowotworowymi a w konsekwencji zmniejszenie kosztów leczenia chorób </w:t>
      </w:r>
      <w:proofErr w:type="spellStart"/>
      <w:r>
        <w:rPr>
          <w:color w:val="000000"/>
          <w:u w:color="000000"/>
        </w:rPr>
        <w:t>odtytoniowych</w:t>
      </w:r>
      <w:proofErr w:type="spellEnd"/>
      <w:r>
        <w:rPr>
          <w:color w:val="000000"/>
          <w:u w:color="000000"/>
        </w:rPr>
        <w:t>.</w:t>
      </w:r>
    </w:p>
    <w:p w14:paraId="3C6BC97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val="single" w:color="000000"/>
        </w:rPr>
        <w:t>Populacja, do której skierowany jest program</w:t>
      </w:r>
    </w:p>
    <w:p w14:paraId="0E1CFAC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l.p. 1 załącznika do rozporządzenia Ministra Zdrowia w sprawie świadczeń gwaran</w:t>
      </w:r>
      <w:r>
        <w:rPr>
          <w:color w:val="000000"/>
          <w:u w:color="000000"/>
        </w:rPr>
        <w:t>towanych z zakresu programów zdrowotnych.</w:t>
      </w:r>
    </w:p>
    <w:p w14:paraId="08CE6E22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Warunki finansowania świadczeń w poszczególnych etapach realizacji programu</w:t>
      </w:r>
    </w:p>
    <w:p w14:paraId="7263B1C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Etap podstawowy </w:t>
      </w:r>
      <w:r>
        <w:rPr>
          <w:color w:val="000000"/>
          <w:u w:val="single" w:color="000000"/>
        </w:rPr>
        <w:t>realizacji Programu stanowi cykl zdarzeń rozliczanych jako jedno świadczenie i obejmuje:</w:t>
      </w:r>
    </w:p>
    <w:p w14:paraId="75A88F5C" w14:textId="77777777" w:rsidR="00A77B3E" w:rsidRDefault="007A32CF">
      <w:pPr>
        <w:keepLines/>
        <w:spacing w:before="120" w:after="120"/>
        <w:ind w:left="283" w:hanging="283"/>
        <w:rPr>
          <w:color w:val="000000"/>
          <w:u w:color="000000"/>
        </w:rPr>
      </w:pPr>
      <w:r>
        <w:rPr>
          <w:b/>
        </w:rPr>
        <w:lastRenderedPageBreak/>
        <w:t>A. </w:t>
      </w:r>
      <w:r>
        <w:rPr>
          <w:b/>
          <w:color w:val="000000"/>
          <w:u w:val="single" w:color="000000"/>
        </w:rPr>
        <w:t xml:space="preserve">Poradnictwo antytytoniowe </w:t>
      </w:r>
      <w:r>
        <w:rPr>
          <w:color w:val="000000"/>
          <w:u w:val="single" w:color="000000"/>
        </w:rPr>
        <w:t>(przeprowadzone zgodnie z zakresem i zasadami określonymi w załączniku do rozporządzenia, lp. 1).</w:t>
      </w:r>
    </w:p>
    <w:p w14:paraId="5E90BBB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Dla potrzeb dokumentowania realizacji programu w tym etapie zastosowanie mają wzory dokumentów określone w części B, w szczególności</w:t>
      </w:r>
      <w:r>
        <w:rPr>
          <w:color w:val="000000"/>
          <w:u w:color="000000"/>
        </w:rPr>
        <w:t>:</w:t>
      </w:r>
    </w:p>
    <w:p w14:paraId="717E996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nr 1 - zmodyfikowany test oceny poziomu uzależnienia od tytoniu,</w:t>
      </w:r>
    </w:p>
    <w:p w14:paraId="20D0AFA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nr 3 – „Karta badania lekarskiego”.</w:t>
      </w:r>
    </w:p>
    <w:p w14:paraId="00F0925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do przekazania świadczeniobiorcy informacji o możliwości skorzystania z porady telefonicznej w wysokospecjalistycz</w:t>
      </w:r>
      <w:r>
        <w:rPr>
          <w:color w:val="000000"/>
          <w:u w:color="000000"/>
        </w:rPr>
        <w:t>nej Poradni Pomocy Palącym celem wsparcia leczenia uzależnienia od tytoniu przez specjalistów z tej Poradni;</w:t>
      </w:r>
    </w:p>
    <w:p w14:paraId="282AA4D7" w14:textId="77777777" w:rsidR="00A77B3E" w:rsidRDefault="007A32CF">
      <w:pPr>
        <w:keepLines/>
        <w:spacing w:before="120" w:after="120"/>
        <w:ind w:left="283" w:hanging="283"/>
        <w:rPr>
          <w:color w:val="000000"/>
          <w:u w:color="000000"/>
        </w:rPr>
      </w:pPr>
      <w:r>
        <w:rPr>
          <w:b/>
        </w:rPr>
        <w:t>B. </w:t>
      </w:r>
      <w:r>
        <w:rPr>
          <w:b/>
          <w:color w:val="000000"/>
          <w:u w:val="single" w:color="000000"/>
        </w:rPr>
        <w:t xml:space="preserve">Poradnictwo antytytoniowe z diagnostyką i profilaktyką </w:t>
      </w:r>
      <w:proofErr w:type="spellStart"/>
      <w:r>
        <w:rPr>
          <w:b/>
          <w:color w:val="000000"/>
          <w:u w:val="single" w:color="000000"/>
        </w:rPr>
        <w:t>POChP</w:t>
      </w:r>
      <w:proofErr w:type="spellEnd"/>
      <w:r>
        <w:rPr>
          <w:b/>
          <w:color w:val="000000"/>
          <w:u w:val="single" w:color="000000"/>
        </w:rPr>
        <w:t xml:space="preserve"> (z wykonaniem spirometrii) - </w:t>
      </w:r>
      <w:r>
        <w:rPr>
          <w:color w:val="000000"/>
          <w:u w:val="single" w:color="000000"/>
        </w:rPr>
        <w:t>(przeprowadzone zgodnie z zasadami określonymi w załąc</w:t>
      </w:r>
      <w:r>
        <w:rPr>
          <w:color w:val="000000"/>
          <w:u w:val="single" w:color="000000"/>
        </w:rPr>
        <w:t>zniku do rozporządzenia, lp. 1)</w:t>
      </w:r>
    </w:p>
    <w:p w14:paraId="07029D6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Dla potrzeb dokumentowania realizacji programu w tym etapie zastosowanie mają wzory dokumentów określone w części B, w szczególności:</w:t>
      </w:r>
    </w:p>
    <w:p w14:paraId="0A5D60D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nr 1 - zmodyfikowany test oceny poziomu uzależnienia od tytoniu,</w:t>
      </w:r>
    </w:p>
    <w:p w14:paraId="3B58967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nr 2 – „Ankieta o s</w:t>
      </w:r>
      <w:r>
        <w:rPr>
          <w:color w:val="000000"/>
          <w:u w:color="000000"/>
        </w:rPr>
        <w:t>tanie zdrowia świadczeniobiorcy”,</w:t>
      </w:r>
    </w:p>
    <w:p w14:paraId="5092506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nr 3 – „Karta badania lekarskiego”.</w:t>
      </w:r>
    </w:p>
    <w:p w14:paraId="1824564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do przekazania świadczeniobiorcy informacji o możliwości skorzystania z porady telefonicznej w wysokospecjalistycznej Poradni Pomocy Palącym celem wsp</w:t>
      </w:r>
      <w:r>
        <w:rPr>
          <w:color w:val="000000"/>
          <w:u w:color="000000"/>
        </w:rPr>
        <w:t>arcia leczenia uzależnienia od tytoniu przez specjalistów z tej Poradni;</w:t>
      </w:r>
    </w:p>
    <w:p w14:paraId="450F35E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Świadczenia w etapie podstawowym programu udzielane są świadczeniobiorcom na podstawie pisemnego oświadczenia świadczeniobiorcy, że w ciągu ostatnich 36 miesięcy nie miał </w:t>
      </w:r>
      <w:r>
        <w:rPr>
          <w:color w:val="000000"/>
          <w:u w:color="000000"/>
        </w:rPr>
        <w:t xml:space="preserve">wykonanego badania spirometrycznego w ramach programu profilaktyki 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 xml:space="preserve"> (także u innych świadczeniodawców).</w:t>
      </w:r>
    </w:p>
    <w:p w14:paraId="7394347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Etap specjalistyczny </w:t>
      </w:r>
      <w:r>
        <w:rPr>
          <w:color w:val="000000"/>
          <w:u w:val="single" w:color="000000"/>
        </w:rPr>
        <w:t>(przeprowadzony zgodnie z zasadami określonymi w załączniku do rozporządzenia, lp. 1)</w:t>
      </w:r>
    </w:p>
    <w:p w14:paraId="17AD86A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Dla potrzeb dokumentowania realizacji pr</w:t>
      </w:r>
      <w:r>
        <w:rPr>
          <w:color w:val="000000"/>
          <w:u w:color="000000"/>
        </w:rPr>
        <w:t>ogramu w tym etapie zastosowanie mają wzory dokumentów określone w części B, w szczególności:</w:t>
      </w:r>
    </w:p>
    <w:p w14:paraId="7712C0C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nr 4 - test </w:t>
      </w:r>
      <w:proofErr w:type="spellStart"/>
      <w:r>
        <w:rPr>
          <w:color w:val="000000"/>
          <w:u w:color="000000"/>
        </w:rPr>
        <w:t>Fagerströma</w:t>
      </w:r>
      <w:proofErr w:type="spellEnd"/>
      <w:r>
        <w:rPr>
          <w:color w:val="000000"/>
          <w:u w:color="000000"/>
        </w:rPr>
        <w:t>,</w:t>
      </w:r>
    </w:p>
    <w:p w14:paraId="2579860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nr 5 – test motywacji do zaprzestania palenia,</w:t>
      </w:r>
    </w:p>
    <w:p w14:paraId="4217932F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nr 6 – skala Becka do oceny depresji.</w:t>
      </w:r>
    </w:p>
    <w:p w14:paraId="1D76475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Świadczeniodawca obowiązany jest do przeka</w:t>
      </w:r>
      <w:r>
        <w:rPr>
          <w:color w:val="000000"/>
          <w:u w:color="000000"/>
        </w:rPr>
        <w:t>zania  świadczeniobiorcy informacji o możliwości skorzystania z porady telefonicznej w Poradni Pomocy Palącym oraz zaproponowanie wsparcia leczenia uzależnienia od tytoniu przez specjalistów z tej Poradni.</w:t>
      </w:r>
    </w:p>
    <w:p w14:paraId="5D9BC99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Porada obejmująca: zapoznanie świadczeniobiorcy z </w:t>
      </w:r>
      <w:r>
        <w:rPr>
          <w:color w:val="000000"/>
          <w:u w:color="000000"/>
        </w:rPr>
        <w:t xml:space="preserve">założeniami programu oraz zebranie wywiadu dotyczącego palenia tytoniu, aktualizację informacji z etapu podstawowego, przeprowadzenie testu </w:t>
      </w:r>
      <w:proofErr w:type="spellStart"/>
      <w:r>
        <w:rPr>
          <w:color w:val="000000"/>
          <w:u w:color="000000"/>
        </w:rPr>
        <w:t>Fagerströma</w:t>
      </w:r>
      <w:proofErr w:type="spellEnd"/>
      <w:r>
        <w:rPr>
          <w:color w:val="000000"/>
          <w:u w:color="000000"/>
        </w:rPr>
        <w:t xml:space="preserve"> i testu motywacji do zaprzestania palenia, ocenę depresji i objawów abstynencji, wykonanie badania przed</w:t>
      </w:r>
      <w:r>
        <w:rPr>
          <w:color w:val="000000"/>
          <w:u w:color="000000"/>
        </w:rPr>
        <w:t xml:space="preserve">miotowego, przeprowadzenie wywiadu dotyczącego chorób współistniejących,  oznaczenie tlenku węgla w wydychanym powietrzu, przeprowadzenie edukacji, ustalenie wskazań i przeciwwskazań do terapii grupowej lub indywidualnej i farmakoterapii oraz zaplanowanie </w:t>
      </w:r>
      <w:r>
        <w:rPr>
          <w:color w:val="000000"/>
          <w:u w:color="000000"/>
        </w:rPr>
        <w:t>schematu leczenia jest poradą wstępną w cyklu farmakoterapii lub poradą kwalifikacyjną do terapii grupowej lub indywidualnej:</w:t>
      </w:r>
    </w:p>
    <w:p w14:paraId="3C90AE4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terapia grupowa finansowana jest dla osób z przeciwwskazaniami do farmakoterapii, ze słabszą motywacją i gotowością do zaprzest</w:t>
      </w:r>
      <w:r>
        <w:rPr>
          <w:color w:val="000000"/>
          <w:u w:color="000000"/>
        </w:rPr>
        <w:t>ania palenia, wybierających psychoterapię,</w:t>
      </w:r>
    </w:p>
    <w:p w14:paraId="157A6ACE" w14:textId="77777777" w:rsidR="00A77B3E" w:rsidRDefault="007A32CF">
      <w:pPr>
        <w:keepLines/>
        <w:spacing w:before="120" w:after="120"/>
        <w:ind w:left="85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grupa terapeutyczna powinna liczyć 10 – 12 osób,</w:t>
      </w:r>
    </w:p>
    <w:p w14:paraId="14601D3B" w14:textId="77777777" w:rsidR="00A77B3E" w:rsidRDefault="007A32CF">
      <w:pPr>
        <w:keepLines/>
        <w:spacing w:before="120" w:after="120"/>
        <w:ind w:left="850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terapia grupowa jest prowadzona i finansowana przez ok. 3 miesiące, zalecane jest zrealizowanie cyklu 10 spotkań z częstotliwością jedno spotkanie w </w:t>
      </w:r>
      <w:r>
        <w:rPr>
          <w:color w:val="000000"/>
          <w:u w:color="000000"/>
        </w:rPr>
        <w:t xml:space="preserve">tygodniu; spotkania mają na celu wzmocnienie motywacji do zaprzestania palenia tytoniu, opracowanie indywidualnego planu rzucenia palenia, nauki nowych </w:t>
      </w:r>
      <w:proofErr w:type="spellStart"/>
      <w:r>
        <w:rPr>
          <w:color w:val="000000"/>
          <w:u w:color="000000"/>
        </w:rPr>
        <w:t>zachowań</w:t>
      </w:r>
      <w:proofErr w:type="spellEnd"/>
      <w:r>
        <w:rPr>
          <w:color w:val="000000"/>
          <w:u w:color="000000"/>
        </w:rPr>
        <w:t>, interakcji grupowych oraz podtrzymania chęci zaprzestania palenia; terapia grupowa obejmuje pr</w:t>
      </w:r>
      <w:r>
        <w:rPr>
          <w:color w:val="000000"/>
          <w:u w:color="000000"/>
        </w:rPr>
        <w:t>owadzenie także ćwiczeń relaksacyjnych,</w:t>
      </w:r>
    </w:p>
    <w:p w14:paraId="464E2358" w14:textId="77777777" w:rsidR="00A77B3E" w:rsidRDefault="007A32CF">
      <w:pPr>
        <w:keepLines/>
        <w:spacing w:before="120" w:after="120"/>
        <w:ind w:left="85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badania kontrolne finansowane są po 3, 6 i 12 miesiącach od rozpoczęcia terapii,</w:t>
      </w:r>
    </w:p>
    <w:p w14:paraId="3EAEC8A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terapia farmakologiczna finansowana jest dla osób palących, silnie uzależnionych od nikotyny, ze schorzeniami, w których kontynuac</w:t>
      </w:r>
      <w:r>
        <w:rPr>
          <w:color w:val="000000"/>
          <w:u w:color="000000"/>
        </w:rPr>
        <w:t>ja palenia stanowi zagrożenie dla życia i zdrowia, w szczególności po zawale mięśnia sercowego, z POCHP, po leczeniu raka krtani, w trakcie chemioterapii, bez przeciwwskazań do farmakoterapii,</w:t>
      </w:r>
    </w:p>
    <w:p w14:paraId="5255694B" w14:textId="77777777" w:rsidR="00A77B3E" w:rsidRDefault="007A32CF">
      <w:pPr>
        <w:keepLines/>
        <w:spacing w:before="120" w:after="120"/>
        <w:ind w:left="85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finansowany jest cykl leczenia obejmujący 3 porady obowiązkow</w:t>
      </w:r>
      <w:r>
        <w:rPr>
          <w:color w:val="000000"/>
          <w:u w:color="000000"/>
        </w:rPr>
        <w:t>e (porada wstępna oraz 2 porady kontrolne – w razie potrzeby mogą być zrealizowane i sfinansowane jeszcze 1-2 dodatkowe porady kontrolne) i 3 porady kontrolne po 3, 6 i 12 miesiącach od rozpoczęcia leczenia,</w:t>
      </w:r>
    </w:p>
    <w:p w14:paraId="31B530E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terapia indywidualna prowadzona i finansowana</w:t>
      </w:r>
      <w:r>
        <w:rPr>
          <w:color w:val="000000"/>
          <w:u w:color="000000"/>
        </w:rPr>
        <w:t xml:space="preserve"> jest przez ok. 3 miesiące, w cyklu do 10 spotkań, badania kontrolne finansowane są po 3, 6 i 12 miesiącach od rozpoczęcia terapii.</w:t>
      </w:r>
    </w:p>
    <w:p w14:paraId="0F229CF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ramach porady kontrolnej po 3, 6 i 12 miesiącach od rozpoczęcia leczenia finansuje się w szczególności:</w:t>
      </w:r>
    </w:p>
    <w:p w14:paraId="3DEB567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wywiad dotycząc</w:t>
      </w:r>
      <w:r>
        <w:rPr>
          <w:color w:val="000000"/>
          <w:u w:color="000000"/>
        </w:rPr>
        <w:t>y zaprzestania palenia;</w:t>
      </w:r>
    </w:p>
    <w:p w14:paraId="085FE9D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badanie masy ciała i ciśnienia krwi;</w:t>
      </w:r>
    </w:p>
    <w:p w14:paraId="6299DCA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badanie tlenku węgla w wydychanym powietrzu;</w:t>
      </w:r>
    </w:p>
    <w:p w14:paraId="43B3CC5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edukację pacjenta i wsparcie psychiczne podtrzymujące go w zaprzestaniu palenia;</w:t>
      </w:r>
    </w:p>
    <w:p w14:paraId="63B1EF6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zobowiązany jest do prowadzenia elektronicz</w:t>
      </w:r>
      <w:r>
        <w:rPr>
          <w:color w:val="000000"/>
          <w:u w:color="000000"/>
        </w:rPr>
        <w:t>nej sprawozdawczości realizacji programu w oparciu o narzędzie informatyczne udostępnione przez Narodowy Fundusz Zdrowia.</w:t>
      </w:r>
    </w:p>
    <w:p w14:paraId="3C393FA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val="single" w:color="000000"/>
        </w:rPr>
        <w:t>Wskaźniki monitorowania oczekiwanych efektów</w:t>
      </w:r>
    </w:p>
    <w:p w14:paraId="7B4C5E6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w etapie podstawowym programu</w:t>
      </w:r>
    </w:p>
    <w:p w14:paraId="3BCDB895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skuteczność zapraszania na badania:</w:t>
      </w:r>
    </w:p>
    <w:p w14:paraId="5E2F0405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liczba </w:t>
      </w:r>
      <w:r>
        <w:rPr>
          <w:color w:val="000000"/>
          <w:u w:color="000000"/>
        </w:rPr>
        <w:t>świadczeniobiorców zadeklarowanych do lekarza podstawowej opieki zdrowotnej u świadczeniodawcy, którzy zgłosili się do objęcia Programem,</w:t>
      </w:r>
    </w:p>
    <w:p w14:paraId="4CBA1021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liczba osób spoza listy świadczeniobiorców zadeklarowanych do danego lekarza podstawowej opieki zdrowotnej u świadcz</w:t>
      </w:r>
      <w:r>
        <w:rPr>
          <w:color w:val="000000"/>
          <w:u w:color="000000"/>
        </w:rPr>
        <w:t>eniodawcy , którzy zgłosili się do objęcia Programem,</w:t>
      </w:r>
    </w:p>
    <w:p w14:paraId="19099370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liczba osób objętych Programem ogółem,</w:t>
      </w:r>
    </w:p>
    <w:p w14:paraId="1F69F42D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efekty badań:</w:t>
      </w:r>
    </w:p>
    <w:p w14:paraId="3EC91693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liczba osób, które podjęły próbę zaprzestania palenia,</w:t>
      </w:r>
    </w:p>
    <w:p w14:paraId="4373D008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liczba osób, objętych leczeniem odwykowym w etapie podstawowym,</w:t>
      </w:r>
    </w:p>
    <w:p w14:paraId="4D009973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liczba osób </w:t>
      </w:r>
      <w:r>
        <w:rPr>
          <w:color w:val="000000"/>
          <w:u w:color="000000"/>
        </w:rPr>
        <w:t xml:space="preserve">zakwalifikowanych do grupy ryzyka 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>,</w:t>
      </w:r>
    </w:p>
    <w:p w14:paraId="2B0BA2C0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liczba osób z rozpoznaniem 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>,</w:t>
      </w:r>
    </w:p>
    <w:p w14:paraId="786F6EA5" w14:textId="77777777" w:rsidR="00A77B3E" w:rsidRDefault="007A32CF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liczba osób skierowanych do etapu specjalistycznego;</w:t>
      </w:r>
    </w:p>
    <w:p w14:paraId="65F4BA6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w etapie specjalistycznym programu</w:t>
      </w:r>
    </w:p>
    <w:p w14:paraId="78A01B64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osób objętych programem,</w:t>
      </w:r>
    </w:p>
    <w:p w14:paraId="3147D5F2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osób uzależnionych od tytoniu,</w:t>
      </w:r>
    </w:p>
    <w:p w14:paraId="2BE78041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liczba </w:t>
      </w:r>
      <w:r>
        <w:rPr>
          <w:color w:val="000000"/>
          <w:u w:color="000000"/>
        </w:rPr>
        <w:t>osób umotywowanych do zaprzestania palenia,</w:t>
      </w:r>
    </w:p>
    <w:p w14:paraId="6B300132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liczba osób, które podjęły próbę zaprzestania palenia,</w:t>
      </w:r>
    </w:p>
    <w:p w14:paraId="2BAAD539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liczba osób, objętych leczeniem odwykowym w etapie podstawowym,</w:t>
      </w:r>
    </w:p>
    <w:p w14:paraId="53C2C180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f) </w:t>
      </w:r>
      <w:r>
        <w:rPr>
          <w:color w:val="000000"/>
          <w:u w:color="000000"/>
        </w:rPr>
        <w:t>liczba osób objętych leczeniem odwykowym w etapie specjalistycznym,</w:t>
      </w:r>
    </w:p>
    <w:p w14:paraId="71862483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 xml:space="preserve">liczba osób, </w:t>
      </w:r>
      <w:r>
        <w:rPr>
          <w:color w:val="000000"/>
          <w:u w:color="000000"/>
        </w:rPr>
        <w:t>które rzuciły palenie w wyniku leczenia w etapie specjalistycznym</w:t>
      </w:r>
      <w:r>
        <w:rPr>
          <w:color w:val="000000"/>
          <w:u w:color="000000"/>
        </w:rPr>
        <w:br/>
        <w:t>w podziale na zastosowane metody leczenia,</w:t>
      </w:r>
    </w:p>
    <w:p w14:paraId="4233ADB3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terapia grupowa (w stosunku do liczby osób objętych terapią),</w:t>
      </w:r>
    </w:p>
    <w:p w14:paraId="539B8C76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leczenie farmakologiczne (w stosunku do liczby osób objętych terapią),</w:t>
      </w:r>
    </w:p>
    <w:p w14:paraId="11685BF1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j) </w:t>
      </w:r>
      <w:r>
        <w:rPr>
          <w:color w:val="000000"/>
          <w:u w:color="000000"/>
        </w:rPr>
        <w:t>liczba osób, które skorzystały z porad telefonicznych.</w:t>
      </w:r>
    </w:p>
    <w:p w14:paraId="6B9BF48E" w14:textId="77777777" w:rsidR="00A77B3E" w:rsidRDefault="007A32C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Część B</w:t>
      </w:r>
    </w:p>
    <w:p w14:paraId="5901DAC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Wzory dokumentacji realizacji Programu:</w:t>
      </w:r>
    </w:p>
    <w:p w14:paraId="3732F36A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wzór nr 1 - </w:t>
      </w:r>
      <w:r>
        <w:rPr>
          <w:b/>
          <w:color w:val="000000"/>
          <w:u w:val="single" w:color="000000"/>
        </w:rPr>
        <w:t>ZMODYFIKOWANY TEST OCENY WIELKOŚCI UZALEŻNIENIA OD NIKOTYNY</w:t>
      </w:r>
    </w:p>
    <w:p w14:paraId="38B0EB4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 Programie profilaktyki chorób </w:t>
      </w:r>
      <w:proofErr w:type="spellStart"/>
      <w:r>
        <w:rPr>
          <w:b/>
          <w:color w:val="000000"/>
          <w:u w:color="000000"/>
        </w:rPr>
        <w:t>odtytoniowych</w:t>
      </w:r>
      <w:proofErr w:type="spellEnd"/>
      <w:r>
        <w:rPr>
          <w:b/>
          <w:color w:val="000000"/>
          <w:u w:color="000000"/>
        </w:rPr>
        <w:t xml:space="preserve"> (w tym </w:t>
      </w:r>
      <w:proofErr w:type="spellStart"/>
      <w:r>
        <w:rPr>
          <w:b/>
          <w:color w:val="000000"/>
          <w:u w:color="000000"/>
        </w:rPr>
        <w:t>POChP</w:t>
      </w:r>
      <w:proofErr w:type="spellEnd"/>
      <w:r>
        <w:rPr>
          <w:b/>
          <w:color w:val="000000"/>
          <w:u w:color="000000"/>
        </w:rPr>
        <w:t>)</w:t>
      </w:r>
    </w:p>
    <w:p w14:paraId="763F888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Właśc</w:t>
      </w:r>
      <w:r>
        <w:rPr>
          <w:color w:val="000000"/>
          <w:u w:color="000000"/>
        </w:rPr>
        <w:t>iwe odpowiedzi na pytania zawarte w teście należy zaznaczyć w odpowiednich polach znakiem ,,X”.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573"/>
        <w:gridCol w:w="650"/>
        <w:gridCol w:w="4974"/>
      </w:tblGrid>
      <w:tr w:rsidR="00960A8F" w14:paraId="07EA4341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E651BD9" w14:textId="77777777" w:rsidR="00A77B3E" w:rsidRDefault="007A32CF">
            <w:pPr>
              <w:rPr>
                <w:color w:val="000000"/>
                <w:u w:color="000000"/>
              </w:rPr>
            </w:pPr>
            <w:r>
              <w:t>1. Jak szybko po obudzeniu zapala Pan/i pierwszego papierosa?</w:t>
            </w:r>
            <w:r>
              <w:tab/>
            </w:r>
            <w:r>
              <w:tab/>
            </w:r>
          </w:p>
        </w:tc>
      </w:tr>
      <w:tr w:rsidR="00960A8F" w14:paraId="72A266AA" w14:textId="7777777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122CBFC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94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EF8654D" w14:textId="77777777" w:rsidR="00A77B3E" w:rsidRDefault="007A32CF">
            <w:pPr>
              <w:rPr>
                <w:color w:val="000000"/>
                <w:u w:color="000000"/>
              </w:rPr>
            </w:pPr>
            <w:r>
              <w:t>a) w ciągu pierwszej godziny TAK I_I</w:t>
            </w:r>
          </w:p>
          <w:p w14:paraId="4A53243F" w14:textId="77777777" w:rsidR="00960A8F" w:rsidRDefault="007A32CF">
            <w:r>
              <w:t>b) później niż w pierwszej godzinie TAK I_I</w:t>
            </w:r>
          </w:p>
        </w:tc>
      </w:tr>
      <w:tr w:rsidR="00960A8F" w14:paraId="2F2E1753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498988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960A8F" w14:paraId="6DD9A7A9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6419ABB" w14:textId="77777777" w:rsidR="00A77B3E" w:rsidRDefault="007A32CF">
            <w:pPr>
              <w:rPr>
                <w:color w:val="000000"/>
                <w:u w:color="000000"/>
              </w:rPr>
            </w:pPr>
            <w:r>
              <w:t xml:space="preserve">2. Ile </w:t>
            </w:r>
            <w:r>
              <w:t>papierosów wypala Pan/i w ciągu dnia?</w:t>
            </w:r>
          </w:p>
        </w:tc>
      </w:tr>
      <w:tr w:rsidR="00960A8F" w14:paraId="7025AFE3" w14:textId="7777777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201F34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94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DEF8C9" w14:textId="77777777" w:rsidR="00A77B3E" w:rsidRDefault="007A32CF">
            <w:pPr>
              <w:rPr>
                <w:color w:val="000000"/>
                <w:u w:color="000000"/>
              </w:rPr>
            </w:pPr>
            <w:r>
              <w:t>a) &lt; 10 TAK I_I</w:t>
            </w:r>
          </w:p>
          <w:p w14:paraId="17FAF284" w14:textId="77777777" w:rsidR="00960A8F" w:rsidRDefault="007A32CF">
            <w:r>
              <w:t>b) 10-20 TAK I_I</w:t>
            </w:r>
          </w:p>
          <w:p w14:paraId="11366DF9" w14:textId="77777777" w:rsidR="00960A8F" w:rsidRDefault="007A32CF">
            <w:r>
              <w:t>c) &gt; 20 TAK I_I</w:t>
            </w:r>
          </w:p>
        </w:tc>
      </w:tr>
      <w:tr w:rsidR="00960A8F" w14:paraId="6520DDF0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0D98DC6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960A8F" w14:paraId="49CBB8F0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8EF2784" w14:textId="77777777" w:rsidR="00A77B3E" w:rsidRDefault="007A32CF">
            <w:pPr>
              <w:rPr>
                <w:color w:val="000000"/>
                <w:u w:color="000000"/>
              </w:rPr>
            </w:pPr>
            <w:r>
              <w:t>3. Czy częściej pali Pan/i w ciągu pierwszych godzin po przebudzeniu niż w pozostałej części dnia ?</w:t>
            </w:r>
          </w:p>
        </w:tc>
      </w:tr>
      <w:tr w:rsidR="00960A8F" w14:paraId="097D3CA6" w14:textId="7777777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7829BB1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94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9B9A3C" w14:textId="77777777" w:rsidR="00A77B3E" w:rsidRDefault="007A32CF">
            <w:pPr>
              <w:rPr>
                <w:color w:val="000000"/>
                <w:u w:color="000000"/>
              </w:rPr>
            </w:pPr>
            <w:r>
              <w:t>a) TAK I_I</w:t>
            </w:r>
          </w:p>
          <w:p w14:paraId="6478CDD4" w14:textId="77777777" w:rsidR="00960A8F" w:rsidRDefault="007A32CF">
            <w:r>
              <w:t>b) NIE I_I</w:t>
            </w:r>
          </w:p>
        </w:tc>
      </w:tr>
      <w:tr w:rsidR="00960A8F" w14:paraId="381B0F24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48C5EB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960A8F" w14:paraId="34D82CD4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1209E71" w14:textId="77777777" w:rsidR="00A77B3E" w:rsidRDefault="007A32CF">
            <w:pPr>
              <w:rPr>
                <w:color w:val="000000"/>
                <w:u w:color="000000"/>
              </w:rPr>
            </w:pPr>
            <w:r>
              <w:rPr>
                <w:b/>
              </w:rPr>
              <w:t>Ocena testu:</w:t>
            </w:r>
          </w:p>
          <w:p w14:paraId="5B6AF7AB" w14:textId="77777777" w:rsidR="00960A8F" w:rsidRDefault="007A32CF">
            <w:r>
              <w:t>Odpowiedzi</w:t>
            </w:r>
            <w:r>
              <w:tab/>
              <w:t xml:space="preserve">1a, 2c i 3a </w:t>
            </w:r>
            <w:r>
              <w:t>świadczą o silnym uzależnieniu od nikotyny</w:t>
            </w:r>
            <w:r>
              <w:tab/>
              <w:t>TAK I_I</w:t>
            </w:r>
          </w:p>
          <w:p w14:paraId="31AC31D1" w14:textId="77777777" w:rsidR="00960A8F" w:rsidRDefault="007A32CF">
            <w:r>
              <w:tab/>
            </w:r>
            <w:r>
              <w:tab/>
              <w:t>1a, 2a lub 2b i 3a świadczą u średnim uzależnieniu</w:t>
            </w:r>
            <w:r>
              <w:tab/>
            </w:r>
            <w:r>
              <w:tab/>
              <w:t>TAK I_I</w:t>
            </w:r>
          </w:p>
          <w:p w14:paraId="35FFE3F0" w14:textId="77777777" w:rsidR="00960A8F" w:rsidRDefault="007A32CF">
            <w:r>
              <w:tab/>
            </w:r>
            <w:r>
              <w:tab/>
              <w:t>1b, 2a i 3b świadczą o małym uzależnieniu od nikotyny</w:t>
            </w:r>
            <w:r>
              <w:tab/>
              <w:t>TAK I_I</w:t>
            </w:r>
          </w:p>
        </w:tc>
      </w:tr>
      <w:tr w:rsidR="00960A8F" w14:paraId="10308A79" w14:textId="77777777"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43C9529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3331F10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3B6222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960A8F" w14:paraId="730F4E76" w14:textId="77777777"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3CFF74" w14:textId="77777777" w:rsidR="00A77B3E" w:rsidRDefault="007A32CF">
            <w:pPr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C20C129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F9F0853" w14:textId="77777777" w:rsidR="00A77B3E" w:rsidRDefault="007A32CF">
            <w:pPr>
              <w:rPr>
                <w:color w:val="000000"/>
                <w:u w:color="000000"/>
              </w:rPr>
            </w:pPr>
            <w:r>
              <w:t>................................................................</w:t>
            </w:r>
          </w:p>
        </w:tc>
      </w:tr>
      <w:tr w:rsidR="00960A8F" w14:paraId="6EE5D510" w14:textId="77777777"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D41FDCE" w14:textId="77777777" w:rsidR="00A77B3E" w:rsidRDefault="007A32CF">
            <w:pPr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7B281E7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2E725A" w14:textId="77777777" w:rsidR="00A77B3E" w:rsidRDefault="007A32CF">
            <w:pPr>
              <w:rPr>
                <w:color w:val="000000"/>
                <w:u w:color="000000"/>
              </w:rPr>
            </w:pPr>
            <w:r>
              <w:rPr>
                <w:i/>
              </w:rPr>
              <w:t>oznaczenie sporządzającego</w:t>
            </w:r>
          </w:p>
        </w:tc>
      </w:tr>
      <w:tr w:rsidR="00960A8F" w14:paraId="61F5136D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22BB616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960A8F" w14:paraId="51B6F1BF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1F7279A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72650C1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val="single" w:color="000000"/>
        </w:rPr>
        <w:t>wzór nr 2</w:t>
      </w:r>
      <w:r>
        <w:rPr>
          <w:b/>
          <w:color w:val="000000"/>
          <w:u w:val="single" w:color="000000"/>
        </w:rPr>
        <w:t xml:space="preserve"> - ANKIETA O STANIE ZDROWIA ŚWIADCZENIOBIORCY </w:t>
      </w:r>
    </w:p>
    <w:p w14:paraId="298CE6A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 Programie profilaktyki chorób </w:t>
      </w:r>
      <w:proofErr w:type="spellStart"/>
      <w:r>
        <w:rPr>
          <w:b/>
          <w:color w:val="000000"/>
          <w:u w:color="000000"/>
        </w:rPr>
        <w:t>odtytoniowych</w:t>
      </w:r>
      <w:proofErr w:type="spellEnd"/>
      <w:r>
        <w:rPr>
          <w:b/>
          <w:color w:val="000000"/>
          <w:u w:color="000000"/>
        </w:rPr>
        <w:t xml:space="preserve"> (w tym </w:t>
      </w:r>
      <w:proofErr w:type="spellStart"/>
      <w:r>
        <w:rPr>
          <w:b/>
          <w:color w:val="000000"/>
          <w:u w:color="000000"/>
        </w:rPr>
        <w:t>POChP</w:t>
      </w:r>
      <w:proofErr w:type="spellEnd"/>
      <w:r>
        <w:rPr>
          <w:b/>
          <w:color w:val="000000"/>
          <w:u w:color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5A121A8C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7985E3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039158D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Niniejsza ankieta jest poufna i służy do wstępnej oceny stanu zagrożenia przewlekłą obturacyjną chorobą płuc oraz zakwalifikowania do badania spirometrycznego. </w:t>
      </w:r>
    </w:p>
    <w:p w14:paraId="7A09B366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Proszę odpowiedzieć na każde pytanie. Właściwe odpowiedzi na pytania zawarte w </w:t>
      </w:r>
      <w:r>
        <w:rPr>
          <w:color w:val="000000"/>
          <w:u w:color="000000"/>
        </w:rPr>
        <w:t>ankiecie należy zaznaczyć w odpowiednich polach znakiem ,,X”.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2EEC463E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1344FF5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394F830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świadczeniobiorcy:</w:t>
      </w:r>
    </w:p>
    <w:p w14:paraId="3A6185F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Nazwisko  I_I_I_I_I_I_I_I_I_I_I_I_I_I_I_I_I_I_I_I_I_I_I_I_I_I_I_I_I</w:t>
      </w:r>
    </w:p>
    <w:p w14:paraId="4A5D554F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Imię        I_I_I_I_I_I_I_I_I_I_I_I_I_I_I     Płeć (K- kobieta, M - mężczyzna) I_I,         Wiek I_I</w:t>
      </w:r>
      <w:r>
        <w:rPr>
          <w:color w:val="000000"/>
          <w:u w:color="000000"/>
        </w:rPr>
        <w:t>_I</w:t>
      </w:r>
    </w:p>
    <w:p w14:paraId="799E85D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PESEL   I_I_I_I_I_I_I_I_I_I_I_I</w:t>
      </w:r>
    </w:p>
    <w:p w14:paraId="5181C0F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Nr telefonu I_I_I_I_I_I_I_I_I_I          adres e-mail……………………………@....................</w:t>
      </w:r>
    </w:p>
    <w:p w14:paraId="79D52D6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    I_I_I_I_I_I_I_I_I_I_I_I_I_I_I_I_I_I_I_I_I_I_I_I_I_I_I_I_I</w:t>
      </w:r>
    </w:p>
    <w:p w14:paraId="023CC36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Kod       I_I_I-I_I_I_I</w:t>
      </w:r>
    </w:p>
    <w:p w14:paraId="70213CB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Ulica       I_I_I_I_I_I_I_I_I_I_I_I_I_</w:t>
      </w:r>
      <w:r>
        <w:rPr>
          <w:color w:val="000000"/>
          <w:u w:color="000000"/>
        </w:rPr>
        <w:t>I_I_I_I       Nr lokalu I_I_I_I        Nr mieszk. I_I_I_I</w:t>
      </w:r>
    </w:p>
    <w:p w14:paraId="4623A482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Wykonywany zawód:        I_I_I_I_I_I_I_I_I_I_I_I_I_I_I_I_I_I_I_I_I_I_I_I_I_I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7F28D21B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06AE03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C11491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PALENIE PAPIEROSÓW:</w:t>
      </w:r>
    </w:p>
    <w:p w14:paraId="1E2F1915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·palę  czynnie od      I_I_I lat,</w:t>
      </w:r>
    </w:p>
    <w:p w14:paraId="0FE206E9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·wypalam dziennie   I_I_I sztuk papierosów </w:t>
      </w:r>
      <w:r>
        <w:rPr>
          <w:color w:val="000000"/>
          <w:u w:color="000000"/>
        </w:rPr>
        <w:t>tradycyjnych,</w:t>
      </w:r>
    </w:p>
    <w:p w14:paraId="6D2FC8AC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·zużywam dziennie I_I_I porcji nowatorskich wyrobów tytoniowych</w:t>
      </w:r>
    </w:p>
    <w:p w14:paraId="5D3258E2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·palę w domu    I_I,     w pracy     I_I,                      paliłam/paliłem  w dzieciństwie   I_I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696B06E0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88AD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9F3BA2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KASZEL: </w:t>
      </w:r>
    </w:p>
    <w:p w14:paraId="263A6BC0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·mam poranny kaszel dla „oczyszczenia” płuc, przez przynajmniej</w:t>
      </w:r>
      <w:r>
        <w:rPr>
          <w:color w:val="000000"/>
          <w:u w:color="000000"/>
        </w:rPr>
        <w:t xml:space="preserve"> 3 miesiące w roku,  od przynajmniej dwóch lat -     TAK I_I,</w:t>
      </w:r>
      <w:r>
        <w:rPr>
          <w:color w:val="000000"/>
          <w:u w:color="000000"/>
        </w:rPr>
        <w:tab/>
        <w:t>NIE I_I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1F210AE5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A4473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1ABAFF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UCZUCIE DUSZNOŚCI:</w:t>
      </w:r>
    </w:p>
    <w:p w14:paraId="428A2FC2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·nie mam duszności     I_I,</w:t>
      </w:r>
    </w:p>
    <w:p w14:paraId="4A56F294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·mam duszność tylko podczas wysiłku  fizycznego     I_I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464E7F0F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4A4EE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C6D3DB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 xml:space="preserve">CZY KIEDYKOLWIEK LEKARZ ROZPOZNAŁ U PANI/PANA CHOROBY </w:t>
      </w:r>
      <w:r>
        <w:rPr>
          <w:b/>
          <w:color w:val="000000"/>
          <w:u w:color="000000"/>
        </w:rPr>
        <w:t>PRZEWLEKŁE: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9"/>
        <w:gridCol w:w="1694"/>
        <w:gridCol w:w="1821"/>
        <w:gridCol w:w="352"/>
      </w:tblGrid>
      <w:tr w:rsidR="00960A8F" w14:paraId="14F44920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5E5521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rozedmę płuc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98B60E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3112CE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643B2D1F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AA614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0764E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5AACB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36A7E77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D3EE1D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przewlekłe zapalenie oskrzeli (przewlekły bronchit)</w:t>
            </w:r>
            <w:r>
              <w:tab/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06ADE4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EDF311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49697381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7829B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89053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3D3A4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7385827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D80E9F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przewlekłą obturacyjną chorobę płuc (</w:t>
            </w:r>
            <w:proofErr w:type="spellStart"/>
            <w:r>
              <w:t>POChP</w:t>
            </w:r>
            <w:proofErr w:type="spellEnd"/>
            <w:r>
              <w:t>)</w:t>
            </w:r>
            <w:r>
              <w:tab/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59B805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9986A7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0F201727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79AA7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31CE4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7845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521201C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D24FC8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astmę oskrzelową</w:t>
            </w:r>
            <w:r>
              <w:tab/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EF873D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C813D7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452618DB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2D986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DF762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841B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9A10ED8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1946A2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choroby </w:t>
            </w:r>
            <w:r>
              <w:t xml:space="preserve">sercowo-naczyniowe (np. nadciśnienie, </w:t>
            </w:r>
            <w:proofErr w:type="spellStart"/>
            <w:r>
              <w:t>ch.</w:t>
            </w:r>
            <w:proofErr w:type="spellEnd"/>
            <w:r>
              <w:t xml:space="preserve"> wieńcowa)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5B8C61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C94201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18E45143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2C336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60827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1E9FE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6EA19C6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A0E486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otyłość</w:t>
            </w:r>
            <w:r>
              <w:tab/>
            </w:r>
            <w:r>
              <w:tab/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0FCD28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E24DAC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3F00002D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EBA9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C250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D9883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33B8EBF" w14:textId="77777777">
        <w:trPr>
          <w:gridAfter w:val="1"/>
          <w:wAfter w:w="360" w:type="dxa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E139C0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inne – jakie? __________________________________</w:t>
            </w:r>
            <w:r>
              <w:tab/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154D48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69930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098EBDF4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EE02F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419E40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CZY KIEDYKOLWIEK MIAŁ PAN(I) WYKONANE BADANIE SPIROMETRYCZNE</w:t>
      </w:r>
    </w:p>
    <w:p w14:paraId="304E9938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TAK I_I,          </w:t>
      </w:r>
      <w:r>
        <w:rPr>
          <w:color w:val="000000"/>
          <w:u w:color="000000"/>
        </w:rPr>
        <w:t xml:space="preserve"> NIE I_I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60A8F" w14:paraId="349664A7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258D2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8A02A8C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i/>
          <w:color w:val="000000"/>
          <w:u w:color="000000"/>
        </w:rPr>
        <w:t>Obowiązkowo wypełnia lekarz</w:t>
      </w:r>
    </w:p>
    <w:p w14:paraId="038CE21A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Pacjent zakwalifikowany do badania spirometrycznego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 I_I,</w:t>
      </w:r>
      <w:r>
        <w:rPr>
          <w:color w:val="000000"/>
          <w:u w:color="000000"/>
        </w:rPr>
        <w:tab/>
        <w:t>NIE I_I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7"/>
        <w:gridCol w:w="1353"/>
        <w:gridCol w:w="4476"/>
      </w:tblGrid>
      <w:tr w:rsidR="00960A8F" w14:paraId="157746CD" w14:textId="77777777"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ECABD7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2D4272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EF96C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</w:t>
            </w:r>
          </w:p>
        </w:tc>
      </w:tr>
      <w:tr w:rsidR="00960A8F" w14:paraId="7769ECEB" w14:textId="77777777"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BE3F46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323C3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E08171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>oznaczenie sporządzającego</w:t>
            </w:r>
          </w:p>
        </w:tc>
      </w:tr>
      <w:tr w:rsidR="00960A8F" w14:paraId="2E8770F2" w14:textId="77777777">
        <w:tc>
          <w:tcPr>
            <w:tcW w:w="100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5B2FC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9007D32" w14:textId="77777777">
        <w:tc>
          <w:tcPr>
            <w:tcW w:w="100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04B7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2CFBCE3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val="single" w:color="000000"/>
        </w:rPr>
        <w:t>wzór nr 3</w:t>
      </w:r>
      <w:r>
        <w:rPr>
          <w:b/>
          <w:color w:val="000000"/>
          <w:u w:val="single" w:color="000000"/>
        </w:rPr>
        <w:t xml:space="preserve"> - KARTA BADANIA LEKARSKIEGO </w:t>
      </w:r>
    </w:p>
    <w:p w14:paraId="768DFC25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 xml:space="preserve">w etapie podstawowym Programu profilaktyki chorób </w:t>
      </w:r>
      <w:proofErr w:type="spellStart"/>
      <w:r>
        <w:rPr>
          <w:b/>
          <w:color w:val="000000"/>
          <w:u w:color="000000"/>
        </w:rPr>
        <w:t>odtytoniowych</w:t>
      </w:r>
      <w:proofErr w:type="spellEnd"/>
      <w:r>
        <w:rPr>
          <w:b/>
          <w:color w:val="000000"/>
          <w:u w:color="000000"/>
        </w:rPr>
        <w:t xml:space="preserve"> (w tym </w:t>
      </w:r>
      <w:proofErr w:type="spellStart"/>
      <w:r>
        <w:rPr>
          <w:b/>
          <w:color w:val="000000"/>
          <w:u w:color="000000"/>
        </w:rPr>
        <w:t>POChP</w:t>
      </w:r>
      <w:proofErr w:type="spellEnd"/>
      <w:r>
        <w:rPr>
          <w:b/>
          <w:color w:val="000000"/>
          <w:u w:color="000000"/>
        </w:rPr>
        <w:t>)</w:t>
      </w:r>
    </w:p>
    <w:p w14:paraId="400F13AD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Nazwisko                    </w:t>
      </w:r>
      <w:r>
        <w:rPr>
          <w:color w:val="000000"/>
          <w:u w:color="000000"/>
        </w:rPr>
        <w:t>I_I_I_I_I_I_I_I_I_I_I_I_I_I_I_I_I_I_I_I_I_I_I_I_I_I_I_I_I</w:t>
      </w:r>
    </w:p>
    <w:p w14:paraId="1D72A48C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Imię     I_I_I_I_I_I_I_I_I_I_I_I_I_I_I</w:t>
      </w:r>
      <w:r>
        <w:rPr>
          <w:color w:val="000000"/>
          <w:u w:color="000000"/>
        </w:rPr>
        <w:tab/>
        <w:t>Data urodzenia   I_I_I I_I_I_I_I_I_I</w:t>
      </w:r>
    </w:p>
    <w:p w14:paraId="521F5A63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Płeć   (K,M) I_I,             Wiek   I_I_I</w:t>
      </w:r>
      <w:r>
        <w:rPr>
          <w:color w:val="000000"/>
          <w:u w:color="000000"/>
        </w:rPr>
        <w:tab/>
        <w:t>PESEL I_I_I_I_I_I_I_I_I_I_I_I</w:t>
      </w:r>
    </w:p>
    <w:p w14:paraId="17DB6567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Wzrost I_I_I_I  cm                               </w:t>
      </w:r>
      <w:r>
        <w:rPr>
          <w:color w:val="000000"/>
          <w:u w:color="000000"/>
        </w:rPr>
        <w:t xml:space="preserve">        Masa ciała I_I_I_I,I_I_I kg</w:t>
      </w:r>
    </w:p>
    <w:p w14:paraId="56CDE74D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Ciśnienie tętnicze krwi: skurczowe I_I_I_I  mmHg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rozkurczowe I_I_I_I  mmHg</w:t>
      </w:r>
      <w:r>
        <w:rPr>
          <w:color w:val="000000"/>
          <w:u w:color="00000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3"/>
        <w:gridCol w:w="1874"/>
        <w:gridCol w:w="1441"/>
        <w:gridCol w:w="2778"/>
      </w:tblGrid>
      <w:tr w:rsidR="00960A8F" w14:paraId="6A795439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42F48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4F81E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DB16B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BDFBD28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BA0FCC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1. </w:t>
            </w:r>
            <w:r>
              <w:rPr>
                <w:b/>
              </w:rPr>
              <w:t>Sinica języka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A0E319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D922D4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190FAD80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16882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16309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F6677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7268D3F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97FC4D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2. </w:t>
            </w:r>
            <w:r>
              <w:rPr>
                <w:b/>
              </w:rPr>
              <w:t>Badanie kl. Piersiowej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5B049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6FD86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7389381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D05978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·widoczna praca dodatkowych mięśni oddechowych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A92261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3CC7F3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6F013B2C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07F9CB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·klatka piersiowa beczkowata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AAD1FE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EADDCE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563A8A63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4807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540D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69D29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7A5B6ED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EDBEA4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a) cechy rozedmy: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5B893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4F49F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A49AAF0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B67938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·wypuk nadmiernie jawny/ bębenkowy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F93EF4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94F17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131FAF2F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72FAF4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·ściszenie szmeru pęcherzykowego</w:t>
            </w:r>
            <w:r>
              <w:tab/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63F47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4A6192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5BCC0DFD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19052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BABE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F200E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F3D291F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418D9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b) cechy zwężenia oskrzeli: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3E266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F7C51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D642760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85F713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·wydłużony wydech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08714A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92F79E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49D46F98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4757F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·świsty</w:t>
            </w:r>
            <w:r>
              <w:tab/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A07045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A3D398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2E714E91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5C9F09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·furczenia</w:t>
            </w:r>
            <w:r>
              <w:tab/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F207B1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C1E38A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4E196194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BDFE5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765A4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1755A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64483C4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C14DE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3. </w:t>
            </w:r>
            <w:r>
              <w:rPr>
                <w:b/>
              </w:rPr>
              <w:t>Wątroba</w:t>
            </w:r>
            <w:r>
              <w:t xml:space="preserve">  -  powiększona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8D62FF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BFA240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0E54CFA1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D7FFF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28CB4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B079E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EA660FC" w14:textId="77777777"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6AE10C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4. </w:t>
            </w:r>
            <w:r>
              <w:rPr>
                <w:b/>
              </w:rPr>
              <w:t>Obrzęki kończyn dolnych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C6927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 I_I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2ED8F7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NIE I_I</w:t>
            </w:r>
          </w:p>
        </w:tc>
      </w:tr>
      <w:tr w:rsidR="00960A8F" w14:paraId="6DE27597" w14:textId="77777777">
        <w:tc>
          <w:tcPr>
            <w:tcW w:w="578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FE394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8CC08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66BBA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462EA66" w14:textId="77777777">
        <w:tc>
          <w:tcPr>
            <w:tcW w:w="578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3C6254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5. </w:t>
            </w:r>
            <w:r>
              <w:rPr>
                <w:b/>
              </w:rPr>
              <w:t xml:space="preserve">Wynik wstępnego badania spirometrycznego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39105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D94E6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732C20D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C6F3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704C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20C04C3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4B75D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FEV</w:t>
            </w:r>
            <w:r>
              <w:rPr>
                <w:vertAlign w:val="subscript"/>
              </w:rPr>
              <w:t xml:space="preserve">1 </w:t>
            </w:r>
            <w:r>
              <w:t>(litr)</w:t>
            </w: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F4A2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0A15B1E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1F801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FEV</w:t>
            </w:r>
            <w:r>
              <w:rPr>
                <w:vertAlign w:val="subscript"/>
              </w:rPr>
              <w:t xml:space="preserve">1 </w:t>
            </w:r>
            <w:r>
              <w:t>(% należnej normy)</w:t>
            </w: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819E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09077CB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313B2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FVC </w:t>
            </w:r>
            <w:r>
              <w:t>(litr)</w:t>
            </w: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B73C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C6574D2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504DD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FVC (% należnej normy)</w:t>
            </w: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C7CF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B24267B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3F536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FEV</w:t>
            </w:r>
            <w:r>
              <w:rPr>
                <w:vertAlign w:val="subscript"/>
              </w:rPr>
              <w:t>1</w:t>
            </w:r>
            <w:r>
              <w:t>/FVC (%)</w:t>
            </w: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70BD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FA3DC13" w14:textId="77777777">
        <w:tc>
          <w:tcPr>
            <w:tcW w:w="3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E5243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FEV1/FVC (% należnej normy)</w:t>
            </w:r>
          </w:p>
        </w:tc>
        <w:tc>
          <w:tcPr>
            <w:tcW w:w="62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ABEC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C3EB152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Należy podać najlepszy wynik dla każdego z parametrów (niezależnie z którego wydechu).</w:t>
      </w:r>
    </w:p>
    <w:p w14:paraId="6C25909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Rozpoznanie:………………………………………………….………………………………..</w:t>
      </w:r>
    </w:p>
    <w:p w14:paraId="782A0AE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color="000000"/>
        </w:rPr>
        <w:t>Zalecenia: ……………………………………………………………………</w:t>
      </w:r>
      <w:r>
        <w:rPr>
          <w:b/>
          <w:color w:val="000000"/>
          <w:u w:color="000000"/>
        </w:rPr>
        <w:t xml:space="preserve">…………………………. </w:t>
      </w:r>
    </w:p>
    <w:p w14:paraId="7FF277AB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……………………………………………………………………………………………………………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6"/>
        <w:gridCol w:w="1353"/>
        <w:gridCol w:w="4125"/>
        <w:gridCol w:w="352"/>
      </w:tblGrid>
      <w:tr w:rsidR="00960A8F" w14:paraId="3A72EB62" w14:textId="77777777">
        <w:trPr>
          <w:gridAfter w:val="1"/>
          <w:wAfter w:w="360" w:type="dxa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3E5DD4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668D8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50A91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</w:t>
            </w:r>
          </w:p>
        </w:tc>
      </w:tr>
      <w:tr w:rsidR="00960A8F" w14:paraId="79A6185E" w14:textId="77777777">
        <w:trPr>
          <w:gridAfter w:val="1"/>
          <w:wAfter w:w="360" w:type="dxa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5BCF24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CA697C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19AA4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>oznaczenie sporządzającego</w:t>
            </w:r>
          </w:p>
        </w:tc>
      </w:tr>
      <w:tr w:rsidR="00960A8F" w14:paraId="02145E84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01BF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53F4E42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27A9F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8AA044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val="single" w:color="000000"/>
        </w:rPr>
        <w:t>wzór nr 4</w:t>
      </w:r>
      <w:r>
        <w:rPr>
          <w:b/>
          <w:color w:val="000000"/>
          <w:u w:val="single" w:color="000000"/>
        </w:rPr>
        <w:t xml:space="preserve"> - TEST UZALEŻNIENIA OD TYTONIU WG. FAGERSTRÖMA</w:t>
      </w:r>
    </w:p>
    <w:p w14:paraId="6D74055E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Proszę zaznaczyć jedną właściwą odpowiedź dla każdego pytania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5872"/>
        <w:gridCol w:w="2247"/>
        <w:gridCol w:w="1312"/>
      </w:tblGrid>
      <w:tr w:rsidR="00960A8F" w14:paraId="3CEF082A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6FEC9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7890CD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Pytanie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BF2DA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Odpowiedź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44883A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960A8F" w14:paraId="7958BA15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919081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057B26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Jak szybko po przebudzeniu zapala Pan(Pani) pierwszego papierosa?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F6493D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a. do 5 min</w:t>
            </w:r>
          </w:p>
          <w:p w14:paraId="20880781" w14:textId="77777777" w:rsidR="00960A8F" w:rsidRDefault="007A32CF">
            <w:pPr>
              <w:jc w:val="left"/>
            </w:pPr>
            <w:r>
              <w:t>b. w 6-30 min</w:t>
            </w:r>
          </w:p>
          <w:p w14:paraId="1D94B163" w14:textId="77777777" w:rsidR="00960A8F" w:rsidRDefault="007A32CF">
            <w:pPr>
              <w:jc w:val="left"/>
            </w:pPr>
            <w:r>
              <w:t>c. w 31-60 min</w:t>
            </w:r>
            <w:r>
              <w:tab/>
            </w:r>
          </w:p>
          <w:p w14:paraId="6C65EE6A" w14:textId="77777777" w:rsidR="00960A8F" w:rsidRDefault="007A32CF">
            <w:pPr>
              <w:jc w:val="left"/>
            </w:pPr>
            <w:r>
              <w:t>d. po 60 min</w:t>
            </w:r>
            <w:r>
              <w:tab/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D78555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3</w:t>
            </w:r>
          </w:p>
          <w:p w14:paraId="2C6EB5C3" w14:textId="77777777" w:rsidR="00960A8F" w:rsidRDefault="007A32CF">
            <w:pPr>
              <w:jc w:val="left"/>
            </w:pPr>
            <w:r>
              <w:t>2</w:t>
            </w:r>
          </w:p>
          <w:p w14:paraId="2E3FB46F" w14:textId="77777777" w:rsidR="00960A8F" w:rsidRDefault="007A32CF">
            <w:pPr>
              <w:jc w:val="left"/>
            </w:pPr>
            <w:r>
              <w:t>1</w:t>
            </w:r>
          </w:p>
          <w:p w14:paraId="5CF9E1CF" w14:textId="77777777" w:rsidR="00960A8F" w:rsidRDefault="007A32CF">
            <w:pPr>
              <w:jc w:val="left"/>
            </w:pPr>
            <w:r>
              <w:t>0</w:t>
            </w:r>
          </w:p>
        </w:tc>
      </w:tr>
      <w:tr w:rsidR="00960A8F" w14:paraId="4B42DFF3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E7A9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15C50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D9A98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EEB7D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0432019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F963A8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150314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Czy ma Pan(Pani) trudności z powstrzymaniem się od palenia w miejscach, gdzie jest to </w:t>
            </w:r>
            <w:r>
              <w:t>zakazane?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C800BC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</w:t>
            </w:r>
          </w:p>
          <w:p w14:paraId="77516D1E" w14:textId="77777777" w:rsidR="00960A8F" w:rsidRDefault="007A32CF">
            <w:pPr>
              <w:jc w:val="left"/>
            </w:pPr>
            <w:r>
              <w:t>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9D41A3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</w:t>
            </w:r>
          </w:p>
          <w:p w14:paraId="28FDEB93" w14:textId="77777777" w:rsidR="00960A8F" w:rsidRDefault="007A32CF">
            <w:pPr>
              <w:jc w:val="left"/>
            </w:pPr>
            <w:r>
              <w:t>0</w:t>
            </w:r>
          </w:p>
        </w:tc>
      </w:tr>
      <w:tr w:rsidR="00960A8F" w14:paraId="0391D78B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A3333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95250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5E585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14BCA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1B0A92F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D06AC1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405AC5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Z którego papierosa jest Panu(Pani) najtrudniej zrezygnować?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8B1CE0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z pierwszego rano</w:t>
            </w:r>
          </w:p>
          <w:p w14:paraId="583A2B33" w14:textId="77777777" w:rsidR="00960A8F" w:rsidRDefault="007A32CF">
            <w:pPr>
              <w:jc w:val="left"/>
            </w:pPr>
            <w:r>
              <w:t>z każdego następnego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A982E2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</w:t>
            </w:r>
          </w:p>
          <w:p w14:paraId="4B2F53DA" w14:textId="77777777" w:rsidR="00960A8F" w:rsidRDefault="007A32CF">
            <w:pPr>
              <w:jc w:val="left"/>
            </w:pPr>
            <w:r>
              <w:t>0</w:t>
            </w:r>
          </w:p>
        </w:tc>
      </w:tr>
      <w:tr w:rsidR="00960A8F" w14:paraId="5431E6E4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1576B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D18D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F1EB8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88869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E0B2C06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9739F4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3B1661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Ile papierosów wypala Pan(Pani)  ciągu dnia?</w:t>
            </w:r>
            <w:r>
              <w:tab/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7A571C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a. 10 lub mniej</w:t>
            </w:r>
            <w:r>
              <w:tab/>
            </w:r>
          </w:p>
          <w:p w14:paraId="310A5302" w14:textId="77777777" w:rsidR="00960A8F" w:rsidRDefault="007A32CF">
            <w:pPr>
              <w:jc w:val="left"/>
            </w:pPr>
            <w:r>
              <w:t>b. 11-20</w:t>
            </w:r>
          </w:p>
          <w:p w14:paraId="741F2F4B" w14:textId="77777777" w:rsidR="00960A8F" w:rsidRDefault="007A32CF">
            <w:pPr>
              <w:jc w:val="left"/>
            </w:pPr>
            <w:r>
              <w:t>c. 21-30</w:t>
            </w:r>
          </w:p>
          <w:p w14:paraId="6B663998" w14:textId="77777777" w:rsidR="00960A8F" w:rsidRDefault="007A32CF">
            <w:pPr>
              <w:jc w:val="left"/>
            </w:pPr>
            <w:r>
              <w:t>d. 31 i więcej</w:t>
            </w:r>
            <w:r>
              <w:tab/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BBC650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</w:t>
            </w:r>
          </w:p>
          <w:p w14:paraId="157D3555" w14:textId="77777777" w:rsidR="00960A8F" w:rsidRDefault="007A32CF">
            <w:pPr>
              <w:jc w:val="left"/>
            </w:pPr>
            <w:r>
              <w:t>1</w:t>
            </w:r>
          </w:p>
          <w:p w14:paraId="7F73CBA7" w14:textId="77777777" w:rsidR="00960A8F" w:rsidRDefault="007A32CF">
            <w:pPr>
              <w:jc w:val="left"/>
            </w:pPr>
            <w:r>
              <w:t>2</w:t>
            </w:r>
          </w:p>
          <w:p w14:paraId="1858B457" w14:textId="77777777" w:rsidR="00960A8F" w:rsidRDefault="007A32CF">
            <w:pPr>
              <w:jc w:val="left"/>
            </w:pPr>
            <w:r>
              <w:t>3</w:t>
            </w:r>
          </w:p>
        </w:tc>
      </w:tr>
      <w:tr w:rsidR="00960A8F" w14:paraId="767FFDF9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DA4A16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FD16B6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Czy częściej pali Pan(Pani) papierosy w ciągu pierwszych godzin po przebudzeniu niż w pozostałej części dnia?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01206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</w:t>
            </w:r>
          </w:p>
          <w:p w14:paraId="0E9497B8" w14:textId="77777777" w:rsidR="00960A8F" w:rsidRDefault="007A32CF">
            <w:pPr>
              <w:jc w:val="left"/>
            </w:pPr>
            <w:r>
              <w:t>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58D29C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</w:t>
            </w:r>
          </w:p>
          <w:p w14:paraId="4388E9D9" w14:textId="77777777" w:rsidR="00960A8F" w:rsidRDefault="007A32CF">
            <w:pPr>
              <w:jc w:val="left"/>
            </w:pPr>
            <w:r>
              <w:t>0</w:t>
            </w:r>
          </w:p>
        </w:tc>
      </w:tr>
      <w:tr w:rsidR="00960A8F" w14:paraId="47B66EC1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73F38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F79FB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5AD9E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09E65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169B9EE" w14:textId="77777777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CC3C70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DB7BE2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Czy pali Pan (Pani) papierosy</w:t>
            </w:r>
            <w:r>
              <w:tab/>
              <w:t>nawet wtedy, gdy jest Pan(Pani) tak chory/a, że musi leżeć w łóżku?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D077B4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tak</w:t>
            </w:r>
          </w:p>
          <w:p w14:paraId="3310E560" w14:textId="77777777" w:rsidR="00960A8F" w:rsidRDefault="007A32CF">
            <w:pPr>
              <w:jc w:val="left"/>
            </w:pPr>
            <w:r>
              <w:t>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A3C6F8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</w:t>
            </w:r>
          </w:p>
          <w:p w14:paraId="6B8ED40C" w14:textId="77777777" w:rsidR="00960A8F" w:rsidRDefault="007A32CF">
            <w:pPr>
              <w:jc w:val="left"/>
            </w:pPr>
            <w:r>
              <w:t>0</w:t>
            </w:r>
          </w:p>
        </w:tc>
      </w:tr>
      <w:tr w:rsidR="00960A8F" w14:paraId="454592D4" w14:textId="77777777"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00EDD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62FC307" w14:textId="77777777"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91E9B1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Suma </w:t>
            </w:r>
            <w:r>
              <w:t>punktów ………..</w:t>
            </w:r>
          </w:p>
        </w:tc>
      </w:tr>
      <w:tr w:rsidR="00960A8F" w14:paraId="5958FA91" w14:textId="77777777"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59B3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F2C7339" w14:textId="77777777">
        <w:tc>
          <w:tcPr>
            <w:tcW w:w="10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5917A9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Interpretacja testu :</w:t>
            </w:r>
            <w:r>
              <w:tab/>
            </w:r>
          </w:p>
          <w:p w14:paraId="791904F6" w14:textId="77777777" w:rsidR="00960A8F" w:rsidRDefault="007A32CF">
            <w:pPr>
              <w:jc w:val="left"/>
            </w:pPr>
            <w:r>
              <w:t>liczba punktów</w:t>
            </w:r>
            <w:r>
              <w:tab/>
              <w:t>0-3</w:t>
            </w:r>
            <w:r>
              <w:tab/>
            </w:r>
            <w:r>
              <w:tab/>
              <w:t>uzależnienie słabe</w:t>
            </w:r>
          </w:p>
          <w:p w14:paraId="4FE05936" w14:textId="77777777" w:rsidR="00960A8F" w:rsidRDefault="007A32CF">
            <w:pPr>
              <w:jc w:val="left"/>
            </w:pPr>
            <w:r>
              <w:t>liczba punktów</w:t>
            </w:r>
            <w:r>
              <w:tab/>
              <w:t>4-6</w:t>
            </w:r>
            <w:r>
              <w:tab/>
            </w:r>
            <w:r>
              <w:tab/>
              <w:t>uzależnienie umiarkowane</w:t>
            </w:r>
          </w:p>
          <w:p w14:paraId="6CCB5298" w14:textId="77777777" w:rsidR="00960A8F" w:rsidRDefault="007A32CF">
            <w:pPr>
              <w:jc w:val="left"/>
            </w:pPr>
            <w:r>
              <w:t>liczba punktów</w:t>
            </w:r>
            <w:r>
              <w:tab/>
              <w:t>7-10</w:t>
            </w:r>
            <w:r>
              <w:tab/>
            </w:r>
            <w:r>
              <w:tab/>
              <w:t>uzależnienie silne</w:t>
            </w:r>
          </w:p>
        </w:tc>
      </w:tr>
    </w:tbl>
    <w:p w14:paraId="774D4206" w14:textId="77777777" w:rsidR="00A77B3E" w:rsidRDefault="007A32CF">
      <w:pPr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6"/>
        <w:gridCol w:w="1353"/>
        <w:gridCol w:w="4125"/>
        <w:gridCol w:w="352"/>
      </w:tblGrid>
      <w:tr w:rsidR="00960A8F" w14:paraId="0B6366A1" w14:textId="77777777">
        <w:trPr>
          <w:gridAfter w:val="1"/>
          <w:wAfter w:w="360" w:type="dxa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9EAC4B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E8A312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8C31E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</w:t>
            </w:r>
          </w:p>
        </w:tc>
      </w:tr>
      <w:tr w:rsidR="00960A8F" w14:paraId="3A48A1BD" w14:textId="77777777">
        <w:trPr>
          <w:gridAfter w:val="1"/>
          <w:wAfter w:w="360" w:type="dxa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F64DDB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99B9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378BF1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>oznaczenie sporządzającego</w:t>
            </w:r>
          </w:p>
        </w:tc>
      </w:tr>
      <w:tr w:rsidR="00960A8F" w14:paraId="151BF536" w14:textId="77777777">
        <w:tc>
          <w:tcPr>
            <w:tcW w:w="100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F71A0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C9AD7EE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val="single" w:color="000000"/>
        </w:rPr>
        <w:t>wzór nr 5</w:t>
      </w:r>
      <w:r>
        <w:rPr>
          <w:b/>
          <w:color w:val="000000"/>
          <w:u w:val="single" w:color="000000"/>
        </w:rPr>
        <w:t xml:space="preserve"> - TEST MOTYWACJI DO ZAPRZESTANIA PALENIA TYTONIU</w:t>
      </w:r>
    </w:p>
    <w:p w14:paraId="0B5AB1F6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Proszę zaznaczyć jedną właściwą odpowiedź dla każdego pytania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1118"/>
        <w:gridCol w:w="2878"/>
        <w:gridCol w:w="786"/>
        <w:gridCol w:w="1050"/>
      </w:tblGrid>
      <w:tr w:rsidR="00960A8F" w14:paraId="79178297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69DE7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Pytanie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587781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Odpowiedź</w:t>
            </w:r>
          </w:p>
        </w:tc>
      </w:tr>
      <w:tr w:rsidR="00960A8F" w14:paraId="3F4B0D3A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5F9D2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C0B0E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BAE4B06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D47339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1. Czy chcesz rzucić palenie tytoniu?</w:t>
            </w:r>
            <w:r>
              <w:tab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926F8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  <w:r>
              <w:tab/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FCCB7A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3F881C86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880F8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6C4600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6A3A8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62268BB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3BB0ED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2. Czy decydujesz się na rzucenie palenia tytoniu</w:t>
            </w:r>
            <w:r>
              <w:tab/>
            </w:r>
            <w:r>
              <w:tab/>
            </w:r>
            <w:r>
              <w:tab/>
            </w:r>
          </w:p>
          <w:p w14:paraId="1A34C62A" w14:textId="77777777" w:rsidR="00960A8F" w:rsidRDefault="007A32CF">
            <w:pPr>
              <w:jc w:val="left"/>
            </w:pPr>
            <w:r>
              <w:t xml:space="preserve">·dla </w:t>
            </w:r>
            <w:r>
              <w:t>samego siebie (zaznacz TAK),</w:t>
            </w:r>
          </w:p>
          <w:p w14:paraId="75A3095A" w14:textId="77777777" w:rsidR="00960A8F" w:rsidRDefault="007A32CF">
            <w:pPr>
              <w:jc w:val="left"/>
            </w:pPr>
            <w:r>
              <w:t>·czy dla kogoś innego, np. dla rodziny (zaznacz NIE)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AAAC89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4DD3AB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42BFA574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1897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76B05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FB7A1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4BCB634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D3B2D9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3. Czy podejmowałaś/eś już próby rzucenia palenia?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25069D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1F87C1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024A91C1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6A69F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13F6E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97FAE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25D0FF42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1C6479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4. Czy orientujesz się w jakich sytuacjach palisz najczęściej?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EB4773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C4D8AC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731A7CA8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DDD45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CB073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849D2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11819E5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A2D29C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5. Czy wiesz </w:t>
            </w:r>
            <w:r>
              <w:t>dlaczego palisz tytoń?</w:t>
            </w:r>
            <w:r>
              <w:tab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1A95F3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9B5736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02C6FD54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4A62E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6102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29E02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67DC4282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6F125B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6. Czy mogłabyś/mógłbyś liczyć na pomoc rodziny, przyjaciół itp. gdybyś chciał/a rzucić palenie?</w:t>
            </w:r>
            <w:r>
              <w:tab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C4159D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2202FF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363D25B8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7F06F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DE459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C4A37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68C203E3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2DCC48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7. Czy członkowie twojej rodziny są osobami niepalącymi?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A6B7FB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90ED30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786A2756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1C07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C5BE3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C31AA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59F21FBE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B740F3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8. Czy w miejscu, w którym </w:t>
            </w:r>
            <w:r>
              <w:t>pracujesz, nie pali się tytoniu?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E77BBD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26F112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4F9C0C24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8B8B1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08480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654D5D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28B4602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08AB10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9. Czy jesteś zadowolona/y ze swojej pracy i trybu życia?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3B5F4E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680B42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32ADAC00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40983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C030D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C3B86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00C6CEA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BAC489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10. Czy orientujesz się, gdzie i w jaki sposób szukać pomocy, gdybyś miał/a problemy z utrzymaniem abstynencji?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B6921A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B3D770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37973A10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7BAFB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61EE7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706B6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6D410AF9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F9B39A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11. Czy </w:t>
            </w:r>
            <w:r>
              <w:t>wiesz, na jakie pokusy i trudności będziesz narażony/a w okresie abstynencji?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1006EB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8A496F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2D118B7A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34EF2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6CB8E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A2B601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185F307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520813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12. Czy wiesz w jaki sposób samemu sobie poradzić w sytuacjach kryzysowych?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B0AEAA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CD925A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</w:tr>
      <w:tr w:rsidR="00960A8F" w14:paraId="667C87B6" w14:textId="77777777"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AC8FC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B9DEDD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4B95E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0E3673E" w14:textId="77777777">
        <w:tc>
          <w:tcPr>
            <w:tcW w:w="100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26F3F7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WYNIK: </w:t>
            </w:r>
            <w:r>
              <w:t>TAK...................../NIE........................</w:t>
            </w:r>
          </w:p>
        </w:tc>
      </w:tr>
      <w:tr w:rsidR="00960A8F" w14:paraId="378551F2" w14:textId="77777777">
        <w:tc>
          <w:tcPr>
            <w:tcW w:w="100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EFC7E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03003D8" w14:textId="77777777">
        <w:tc>
          <w:tcPr>
            <w:tcW w:w="100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0A576F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Interpretacja wyników testu motywacji do zaprzestania palenia wg Schneider:</w:t>
            </w:r>
          </w:p>
          <w:p w14:paraId="36D201EE" w14:textId="77777777" w:rsidR="00960A8F" w:rsidRDefault="007A32CF">
            <w:pPr>
              <w:jc w:val="left"/>
            </w:pPr>
            <w:r>
              <w:t xml:space="preserve">·przewaga odpowiedzi </w:t>
            </w:r>
            <w:r>
              <w:rPr>
                <w:b/>
              </w:rPr>
              <w:t>TAK</w:t>
            </w:r>
            <w:r>
              <w:t xml:space="preserve"> (&gt;6) oznacza istnienie motywacji do zaprzestania palenia,</w:t>
            </w:r>
          </w:p>
          <w:p w14:paraId="31A0C846" w14:textId="77777777" w:rsidR="00960A8F" w:rsidRDefault="007A32CF">
            <w:pPr>
              <w:jc w:val="left"/>
            </w:pPr>
            <w:r>
              <w:t xml:space="preserve">·przewaga odpowiedzi </w:t>
            </w:r>
            <w:r>
              <w:rPr>
                <w:b/>
              </w:rPr>
              <w:t xml:space="preserve">NIE </w:t>
            </w:r>
            <w:r>
              <w:t>oznacza brak motywacji do zaprzestania palenia.</w:t>
            </w:r>
          </w:p>
        </w:tc>
      </w:tr>
      <w:tr w:rsidR="00960A8F" w14:paraId="30D3B1C9" w14:textId="77777777"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D1023D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F3C266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1994AB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</w:t>
            </w:r>
            <w:r>
              <w:t>........</w:t>
            </w:r>
          </w:p>
        </w:tc>
      </w:tr>
      <w:tr w:rsidR="00960A8F" w14:paraId="470F4DE4" w14:textId="77777777"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458300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63860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BD0746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>oznaczenie sporządzającego</w:t>
            </w:r>
          </w:p>
        </w:tc>
      </w:tr>
      <w:tr w:rsidR="00960A8F" w14:paraId="01AC23E8" w14:textId="77777777">
        <w:tc>
          <w:tcPr>
            <w:tcW w:w="100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2C0A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3EA2DC8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val="single" w:color="000000"/>
        </w:rPr>
        <w:t xml:space="preserve">wzór </w:t>
      </w:r>
      <w:r>
        <w:rPr>
          <w:b/>
          <w:color w:val="000000"/>
          <w:u w:val="single" w:color="000000"/>
        </w:rPr>
        <w:t>nr 6 - SKALA BECKA DO OCENY DEPRESJI</w:t>
      </w:r>
    </w:p>
    <w:p w14:paraId="09EB3BD6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Ocena dotyczy ostatniego miesiąca. W każdym punkcie należy zakreślić tylko jedną odpowiedź.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3410"/>
        <w:gridCol w:w="1412"/>
        <w:gridCol w:w="4256"/>
      </w:tblGrid>
      <w:tr w:rsidR="00960A8F" w14:paraId="266A5599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063339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8C01B0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jestem smutny ani przygnębiony</w:t>
            </w:r>
          </w:p>
          <w:p w14:paraId="1CDA95B8" w14:textId="77777777" w:rsidR="00960A8F" w:rsidRDefault="007A32CF">
            <w:pPr>
              <w:jc w:val="left"/>
            </w:pPr>
            <w:r>
              <w:t>1. </w:t>
            </w:r>
            <w:r>
              <w:tab/>
              <w:t xml:space="preserve">Odczuwam często </w:t>
            </w:r>
            <w:r>
              <w:t>smutek, przygnębienie</w:t>
            </w:r>
          </w:p>
          <w:p w14:paraId="08AE7F13" w14:textId="77777777" w:rsidR="00960A8F" w:rsidRDefault="007A32CF">
            <w:pPr>
              <w:jc w:val="left"/>
            </w:pPr>
            <w:r>
              <w:t>2. </w:t>
            </w:r>
            <w:r>
              <w:tab/>
              <w:t>Przeżywam stale smutek, przygnębienie i nie mogę uwolnić się od tych przeżyć</w:t>
            </w:r>
          </w:p>
          <w:p w14:paraId="294DBD77" w14:textId="77777777" w:rsidR="00960A8F" w:rsidRDefault="007A32CF">
            <w:pPr>
              <w:jc w:val="left"/>
            </w:pPr>
            <w:r>
              <w:t>3. </w:t>
            </w:r>
            <w:r>
              <w:tab/>
              <w:t>Jestem stale tak smutny i nieszczęśliwy, że jest to nie do wytrzymania</w:t>
            </w:r>
          </w:p>
        </w:tc>
      </w:tr>
      <w:tr w:rsidR="00960A8F" w14:paraId="2D0EAD43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62A0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AB356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D46A9C7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719B03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B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F8A15C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przejmuję się zbytnio przyszłością</w:t>
            </w:r>
          </w:p>
          <w:p w14:paraId="0F717CE9" w14:textId="77777777" w:rsidR="00960A8F" w:rsidRDefault="007A32CF">
            <w:pPr>
              <w:jc w:val="left"/>
            </w:pPr>
            <w:r>
              <w:t>1. </w:t>
            </w:r>
            <w:r>
              <w:tab/>
              <w:t>Często martwię się o przy</w:t>
            </w:r>
            <w:r>
              <w:t>szłość</w:t>
            </w:r>
          </w:p>
          <w:p w14:paraId="0FD1AA6C" w14:textId="77777777" w:rsidR="00960A8F" w:rsidRDefault="007A32CF">
            <w:pPr>
              <w:jc w:val="left"/>
            </w:pPr>
            <w:r>
              <w:t>2. </w:t>
            </w:r>
            <w:r>
              <w:tab/>
              <w:t>Obawiam się, że w przyszłości nic dobrego mnie nie czeka</w:t>
            </w:r>
          </w:p>
          <w:p w14:paraId="7983B86A" w14:textId="77777777" w:rsidR="00960A8F" w:rsidRDefault="007A32CF">
            <w:pPr>
              <w:jc w:val="left"/>
            </w:pPr>
            <w:r>
              <w:t>3. </w:t>
            </w:r>
            <w:r>
              <w:tab/>
              <w:t>Czuję, że przyszłość jest beznadziejna i nic tego nie zmieni</w:t>
            </w:r>
          </w:p>
        </w:tc>
      </w:tr>
      <w:tr w:rsidR="00960A8F" w14:paraId="0B56AD39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AEC07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BD8E8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D27F1E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740261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3023E0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Sądzę, że nie popełniam większych zaniedbań</w:t>
            </w:r>
          </w:p>
          <w:p w14:paraId="5811C404" w14:textId="77777777" w:rsidR="00960A8F" w:rsidRDefault="007A32CF">
            <w:pPr>
              <w:jc w:val="left"/>
            </w:pPr>
            <w:r>
              <w:t>1. </w:t>
            </w:r>
            <w:r>
              <w:tab/>
              <w:t>Sądzę, że nie czynię więcej zaniedbań niż inni</w:t>
            </w:r>
          </w:p>
          <w:p w14:paraId="3C99BFDF" w14:textId="77777777" w:rsidR="00960A8F" w:rsidRDefault="007A32CF">
            <w:pPr>
              <w:jc w:val="left"/>
            </w:pPr>
            <w:r>
              <w:t>2. </w:t>
            </w:r>
            <w:r>
              <w:tab/>
              <w:t xml:space="preserve">Kiedy </w:t>
            </w:r>
            <w:r>
              <w:t>spoglądam na to, co robiłem, widzę mnóstwo błędów i zaniedbań</w:t>
            </w:r>
          </w:p>
          <w:p w14:paraId="71628F7F" w14:textId="77777777" w:rsidR="00960A8F" w:rsidRDefault="007A32CF">
            <w:pPr>
              <w:jc w:val="left"/>
            </w:pPr>
            <w:r>
              <w:t>3. </w:t>
            </w:r>
            <w:r>
              <w:tab/>
              <w:t>Jestem zupełnie niewydolny i wszystko robię źle</w:t>
            </w:r>
          </w:p>
        </w:tc>
      </w:tr>
      <w:tr w:rsidR="00960A8F" w14:paraId="3FBFEC83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077DA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10BE0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83E3C61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0E13B5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BADCD6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To co robię sprawia mi przyjemność</w:t>
            </w:r>
          </w:p>
          <w:p w14:paraId="75AC96C4" w14:textId="77777777" w:rsidR="00960A8F" w:rsidRDefault="007A32CF">
            <w:pPr>
              <w:jc w:val="left"/>
            </w:pPr>
            <w:r>
              <w:t>1. </w:t>
            </w:r>
            <w:r>
              <w:tab/>
              <w:t>Nie cieszy mnie to, co robię</w:t>
            </w:r>
          </w:p>
          <w:p w14:paraId="7920D490" w14:textId="77777777" w:rsidR="00960A8F" w:rsidRDefault="007A32CF">
            <w:pPr>
              <w:jc w:val="left"/>
            </w:pPr>
            <w:r>
              <w:t>2. </w:t>
            </w:r>
            <w:r>
              <w:tab/>
              <w:t>Nic mi teraz nie daje prawdziwego zadowolenia</w:t>
            </w:r>
          </w:p>
          <w:p w14:paraId="7B877FC9" w14:textId="77777777" w:rsidR="00960A8F" w:rsidRDefault="007A32CF">
            <w:pPr>
              <w:jc w:val="left"/>
            </w:pPr>
            <w:r>
              <w:t>3. </w:t>
            </w:r>
            <w:r>
              <w:tab/>
              <w:t>Nie potraf</w:t>
            </w:r>
            <w:r>
              <w:t>ię przeżywać zadowolenia i przyjemności, wszystko mnie nuży</w:t>
            </w:r>
          </w:p>
        </w:tc>
      </w:tr>
      <w:tr w:rsidR="00960A8F" w14:paraId="212208CA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69F20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1B03D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B6E1B39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B7FFA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E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AD7947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czuję się winnym wobec siebie, ani wobec innych</w:t>
            </w:r>
          </w:p>
          <w:p w14:paraId="3B6686AC" w14:textId="77777777" w:rsidR="00960A8F" w:rsidRDefault="007A32CF">
            <w:pPr>
              <w:jc w:val="left"/>
            </w:pPr>
            <w:r>
              <w:t>1. </w:t>
            </w:r>
            <w:r>
              <w:tab/>
              <w:t>Dość często miewam wyrzuty sumienia</w:t>
            </w:r>
          </w:p>
          <w:p w14:paraId="6749433B" w14:textId="77777777" w:rsidR="00960A8F" w:rsidRDefault="007A32CF">
            <w:pPr>
              <w:jc w:val="left"/>
            </w:pPr>
            <w:r>
              <w:t>2. </w:t>
            </w:r>
            <w:r>
              <w:tab/>
              <w:t>Często czuję, że zawiniłem</w:t>
            </w:r>
          </w:p>
          <w:p w14:paraId="00A52AF8" w14:textId="77777777" w:rsidR="00960A8F" w:rsidRDefault="007A32CF">
            <w:pPr>
              <w:jc w:val="left"/>
            </w:pPr>
            <w:r>
              <w:t>3. </w:t>
            </w:r>
            <w:r>
              <w:tab/>
              <w:t>Stale czuję się winnym</w:t>
            </w:r>
          </w:p>
        </w:tc>
      </w:tr>
      <w:tr w:rsidR="00960A8F" w14:paraId="47C189E7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A173D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942E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CFA749F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6D450C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F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A2B2D9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Sądzę, że nie </w:t>
            </w:r>
            <w:r>
              <w:t>zasługuję na karę</w:t>
            </w:r>
          </w:p>
          <w:p w14:paraId="6581EC00" w14:textId="77777777" w:rsidR="00960A8F" w:rsidRDefault="007A32CF">
            <w:pPr>
              <w:jc w:val="left"/>
            </w:pPr>
            <w:r>
              <w:t>1. </w:t>
            </w:r>
            <w:r>
              <w:tab/>
              <w:t>Sądzę, że zasługuję na karę</w:t>
            </w:r>
          </w:p>
          <w:p w14:paraId="4447A187" w14:textId="77777777" w:rsidR="00960A8F" w:rsidRDefault="007A32CF">
            <w:pPr>
              <w:jc w:val="left"/>
            </w:pPr>
            <w:r>
              <w:t>2. </w:t>
            </w:r>
            <w:r>
              <w:tab/>
              <w:t>Spodziewam się ukarania</w:t>
            </w:r>
          </w:p>
          <w:p w14:paraId="0B0C969B" w14:textId="77777777" w:rsidR="00960A8F" w:rsidRDefault="007A32CF">
            <w:pPr>
              <w:jc w:val="left"/>
            </w:pPr>
            <w:r>
              <w:t>3. </w:t>
            </w:r>
            <w:r>
              <w:tab/>
              <w:t>Wiem, że jestem karany (lub ukarany)</w:t>
            </w:r>
          </w:p>
        </w:tc>
      </w:tr>
      <w:tr w:rsidR="00960A8F" w14:paraId="331E5674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5900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47261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5178DEC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DE7725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G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31A310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Jestem z siebie zadowolony</w:t>
            </w:r>
          </w:p>
          <w:p w14:paraId="3ED8711A" w14:textId="77777777" w:rsidR="00960A8F" w:rsidRDefault="007A32CF">
            <w:pPr>
              <w:jc w:val="left"/>
            </w:pPr>
            <w:r>
              <w:t>1. </w:t>
            </w:r>
            <w:r>
              <w:tab/>
              <w:t>Nie jestem z siebie zadowolony</w:t>
            </w:r>
          </w:p>
          <w:p w14:paraId="1077C0D3" w14:textId="77777777" w:rsidR="00960A8F" w:rsidRDefault="007A32CF">
            <w:pPr>
              <w:jc w:val="left"/>
            </w:pPr>
            <w:r>
              <w:t>2. </w:t>
            </w:r>
            <w:r>
              <w:tab/>
              <w:t>Czuję do siebie niechęć</w:t>
            </w:r>
          </w:p>
          <w:p w14:paraId="5D2D11FA" w14:textId="77777777" w:rsidR="00960A8F" w:rsidRDefault="007A32CF">
            <w:pPr>
              <w:jc w:val="left"/>
            </w:pPr>
            <w:r>
              <w:t>3. </w:t>
            </w:r>
            <w:r>
              <w:tab/>
              <w:t>Nienawidzę siebie</w:t>
            </w:r>
          </w:p>
        </w:tc>
      </w:tr>
      <w:tr w:rsidR="00960A8F" w14:paraId="33C9B3E7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3AC52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4D2BD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8865B5B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C0773B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H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4F01D2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</w:r>
            <w:r>
              <w:t>Nie czuję się gorszy od innych ludzi</w:t>
            </w:r>
          </w:p>
          <w:p w14:paraId="2A9B7F45" w14:textId="77777777" w:rsidR="00960A8F" w:rsidRDefault="007A32CF">
            <w:pPr>
              <w:jc w:val="left"/>
            </w:pPr>
            <w:r>
              <w:t>1. </w:t>
            </w:r>
            <w:r>
              <w:tab/>
              <w:t>Zarzucam sobie, że jestem nieudolny i popełniam błędy</w:t>
            </w:r>
          </w:p>
          <w:p w14:paraId="2A6E3796" w14:textId="77777777" w:rsidR="00960A8F" w:rsidRDefault="007A32CF">
            <w:pPr>
              <w:jc w:val="left"/>
            </w:pPr>
            <w:r>
              <w:t>2. </w:t>
            </w:r>
            <w:r>
              <w:tab/>
              <w:t>Stale potępiam siebie za popełnione błędy</w:t>
            </w:r>
          </w:p>
          <w:p w14:paraId="61572DD6" w14:textId="77777777" w:rsidR="00960A8F" w:rsidRDefault="007A32CF">
            <w:pPr>
              <w:jc w:val="left"/>
            </w:pPr>
            <w:r>
              <w:t>3. </w:t>
            </w:r>
            <w:r>
              <w:tab/>
              <w:t>Winie siebie za wszystko zło, które istnieje</w:t>
            </w:r>
          </w:p>
        </w:tc>
      </w:tr>
      <w:tr w:rsidR="00960A8F" w14:paraId="33CF3827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56BB2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FAB25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49019F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A9FF8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7BC528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myślę o odebraniu sobie życia</w:t>
            </w:r>
          </w:p>
          <w:p w14:paraId="7EB5F9BF" w14:textId="77777777" w:rsidR="00960A8F" w:rsidRDefault="007A32CF">
            <w:pPr>
              <w:jc w:val="left"/>
            </w:pPr>
            <w:r>
              <w:t>1. </w:t>
            </w:r>
            <w:r>
              <w:tab/>
              <w:t>Myślę o </w:t>
            </w:r>
            <w:r>
              <w:t>samobójstwie - ale nie mógłbym tego dokonać</w:t>
            </w:r>
          </w:p>
          <w:p w14:paraId="263B2141" w14:textId="77777777" w:rsidR="00960A8F" w:rsidRDefault="007A32CF">
            <w:pPr>
              <w:jc w:val="left"/>
            </w:pPr>
            <w:r>
              <w:t>2. </w:t>
            </w:r>
            <w:r>
              <w:tab/>
              <w:t>Pragnę odebrać sobie życie</w:t>
            </w:r>
          </w:p>
          <w:p w14:paraId="457780AC" w14:textId="77777777" w:rsidR="00960A8F" w:rsidRDefault="007A32CF">
            <w:pPr>
              <w:jc w:val="left"/>
            </w:pPr>
            <w:r>
              <w:t>3. </w:t>
            </w:r>
            <w:r>
              <w:tab/>
              <w:t>Popełnię samobójstwo, jak będzie odpowiednia sposobność</w:t>
            </w:r>
          </w:p>
        </w:tc>
      </w:tr>
      <w:tr w:rsidR="00960A8F" w14:paraId="465113FC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7408C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2670C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367C712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78951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J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FFCB5C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płaczę częściej niż zwykle</w:t>
            </w:r>
          </w:p>
          <w:p w14:paraId="5CD74B85" w14:textId="77777777" w:rsidR="00960A8F" w:rsidRDefault="007A32CF">
            <w:pPr>
              <w:jc w:val="left"/>
            </w:pPr>
            <w:r>
              <w:t>1. </w:t>
            </w:r>
            <w:r>
              <w:tab/>
              <w:t>Płaczę częściej niż dawniej</w:t>
            </w:r>
          </w:p>
          <w:p w14:paraId="4A79032F" w14:textId="77777777" w:rsidR="00960A8F" w:rsidRDefault="007A32CF">
            <w:pPr>
              <w:jc w:val="left"/>
            </w:pPr>
            <w:r>
              <w:t>2. </w:t>
            </w:r>
            <w:r>
              <w:tab/>
              <w:t>Ciągle chce mi się płakać</w:t>
            </w:r>
          </w:p>
          <w:p w14:paraId="1F7C020F" w14:textId="77777777" w:rsidR="00960A8F" w:rsidRDefault="007A32CF">
            <w:pPr>
              <w:jc w:val="left"/>
            </w:pPr>
            <w:r>
              <w:t>3. </w:t>
            </w:r>
            <w:r>
              <w:tab/>
            </w:r>
            <w:r>
              <w:t>Chciałbym płakać, lecz nie jestem w stanie</w:t>
            </w:r>
          </w:p>
        </w:tc>
      </w:tr>
      <w:tr w:rsidR="00960A8F" w14:paraId="38AFFAF1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4D04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8B7A7D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C89EE4C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23ABCC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K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269E8B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jestem bardziej podenerwowany niż dawniej</w:t>
            </w:r>
          </w:p>
          <w:p w14:paraId="241202C3" w14:textId="77777777" w:rsidR="00960A8F" w:rsidRDefault="007A32CF">
            <w:pPr>
              <w:jc w:val="left"/>
            </w:pPr>
            <w:r>
              <w:t>1. </w:t>
            </w:r>
            <w:r>
              <w:tab/>
              <w:t>Jestem bardziej nerwowy i przykry niż dawniej</w:t>
            </w:r>
          </w:p>
          <w:p w14:paraId="6200A87D" w14:textId="77777777" w:rsidR="00960A8F" w:rsidRDefault="007A32CF">
            <w:pPr>
              <w:jc w:val="left"/>
            </w:pPr>
            <w:r>
              <w:t>2. </w:t>
            </w:r>
            <w:r>
              <w:tab/>
              <w:t>Jestem stale zdenerwowany lub rozdrażniony</w:t>
            </w:r>
          </w:p>
          <w:p w14:paraId="4E4C9F59" w14:textId="77777777" w:rsidR="00960A8F" w:rsidRDefault="007A32CF">
            <w:pPr>
              <w:jc w:val="left"/>
            </w:pPr>
            <w:r>
              <w:t>3. </w:t>
            </w:r>
            <w:r>
              <w:tab/>
              <w:t xml:space="preserve">Wszystko co dawniej mnie drażniło, stało się </w:t>
            </w:r>
            <w:r>
              <w:t>obojętne</w:t>
            </w:r>
          </w:p>
        </w:tc>
      </w:tr>
      <w:tr w:rsidR="00960A8F" w14:paraId="61BFDE27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287D9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09F13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8A32F76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8BA5B8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056305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Ludzie interesują mnie jak dawniej</w:t>
            </w:r>
          </w:p>
          <w:p w14:paraId="4588914E" w14:textId="77777777" w:rsidR="00960A8F" w:rsidRDefault="007A32CF">
            <w:pPr>
              <w:jc w:val="left"/>
            </w:pPr>
            <w:r>
              <w:t>1. </w:t>
            </w:r>
            <w:r>
              <w:tab/>
              <w:t>Interesuję się ludźmi mniej niż dawniej</w:t>
            </w:r>
          </w:p>
          <w:p w14:paraId="233B3D2C" w14:textId="77777777" w:rsidR="00960A8F" w:rsidRDefault="007A32CF">
            <w:pPr>
              <w:jc w:val="left"/>
            </w:pPr>
            <w:r>
              <w:t>2. </w:t>
            </w:r>
            <w:r>
              <w:tab/>
              <w:t>Utraciłem większość zainteresowań innymi ludźmi</w:t>
            </w:r>
          </w:p>
          <w:p w14:paraId="32A680AD" w14:textId="77777777" w:rsidR="00960A8F" w:rsidRDefault="007A32CF">
            <w:pPr>
              <w:jc w:val="left"/>
            </w:pPr>
            <w:r>
              <w:t>3. </w:t>
            </w:r>
            <w:r>
              <w:tab/>
              <w:t>Utraciłem wszelkie zainteresowania innymi ludźmi</w:t>
            </w:r>
          </w:p>
        </w:tc>
      </w:tr>
      <w:tr w:rsidR="00960A8F" w14:paraId="053DFE2F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76087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D42C2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A03430D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64D082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M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43E60B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 xml:space="preserve">Decyzję podejmuję łatwo, tak jak </w:t>
            </w:r>
            <w:r>
              <w:t>dawniej</w:t>
            </w:r>
          </w:p>
          <w:p w14:paraId="28101356" w14:textId="77777777" w:rsidR="00960A8F" w:rsidRDefault="007A32CF">
            <w:pPr>
              <w:jc w:val="left"/>
            </w:pPr>
            <w:r>
              <w:t>1. </w:t>
            </w:r>
            <w:r>
              <w:tab/>
              <w:t>Częściej niż kiedyś odwlekam podjęcie decyzji</w:t>
            </w:r>
          </w:p>
          <w:p w14:paraId="0BC28417" w14:textId="77777777" w:rsidR="00960A8F" w:rsidRDefault="007A32CF">
            <w:pPr>
              <w:jc w:val="left"/>
            </w:pPr>
            <w:r>
              <w:t>2. </w:t>
            </w:r>
            <w:r>
              <w:tab/>
              <w:t>Mam dużo trudności z podjęciem decyzji</w:t>
            </w:r>
          </w:p>
          <w:p w14:paraId="40522286" w14:textId="77777777" w:rsidR="00960A8F" w:rsidRDefault="007A32CF">
            <w:pPr>
              <w:jc w:val="left"/>
            </w:pPr>
            <w:r>
              <w:t>3. </w:t>
            </w:r>
            <w:r>
              <w:tab/>
              <w:t>Nie jestem w stanie podjąć żadnej decyzji</w:t>
            </w:r>
          </w:p>
        </w:tc>
      </w:tr>
      <w:tr w:rsidR="00960A8F" w14:paraId="49C1AF6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A3011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1197C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7FB2355E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6729C5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5E4BB6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Sądzę, że nie wyglądam gorzej niż dawniej</w:t>
            </w:r>
          </w:p>
          <w:p w14:paraId="02F72E2D" w14:textId="77777777" w:rsidR="00960A8F" w:rsidRDefault="007A32CF">
            <w:pPr>
              <w:jc w:val="left"/>
            </w:pPr>
            <w:r>
              <w:t>1. </w:t>
            </w:r>
            <w:r>
              <w:tab/>
              <w:t>Martwię się tym, że wyglądam staro i nieatrakcyjnie</w:t>
            </w:r>
          </w:p>
          <w:p w14:paraId="5FB32533" w14:textId="77777777" w:rsidR="00960A8F" w:rsidRDefault="007A32CF">
            <w:pPr>
              <w:jc w:val="left"/>
            </w:pPr>
            <w:r>
              <w:t>2</w:t>
            </w:r>
            <w:r>
              <w:t>. </w:t>
            </w:r>
            <w:r>
              <w:tab/>
              <w:t>Czuję, że wyglądam coraz gorzej</w:t>
            </w:r>
          </w:p>
          <w:p w14:paraId="76A6FFDA" w14:textId="77777777" w:rsidR="00960A8F" w:rsidRDefault="007A32CF">
            <w:pPr>
              <w:jc w:val="left"/>
            </w:pPr>
            <w:r>
              <w:t>3. </w:t>
            </w:r>
            <w:r>
              <w:tab/>
              <w:t>Jestem przekonany, że wyglądam okropnie i odpychająco</w:t>
            </w:r>
          </w:p>
        </w:tc>
      </w:tr>
      <w:tr w:rsidR="00960A8F" w14:paraId="28B319B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2B65B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F421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0A608C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9EDF6B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91DB82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Mogę pracować jak dawniej</w:t>
            </w:r>
          </w:p>
          <w:p w14:paraId="442E472C" w14:textId="77777777" w:rsidR="00960A8F" w:rsidRDefault="007A32CF">
            <w:pPr>
              <w:jc w:val="left"/>
            </w:pPr>
            <w:r>
              <w:t>1. </w:t>
            </w:r>
            <w:r>
              <w:tab/>
              <w:t>Z trudem rozpoczynam każdą czynność</w:t>
            </w:r>
          </w:p>
          <w:p w14:paraId="3E6D33C2" w14:textId="77777777" w:rsidR="00960A8F" w:rsidRDefault="007A32CF">
            <w:pPr>
              <w:jc w:val="left"/>
            </w:pPr>
            <w:r>
              <w:t>2. </w:t>
            </w:r>
            <w:r>
              <w:tab/>
              <w:t>Z wielkim wysiłkiem zmuszam się do zrobienia czegokolwiek</w:t>
            </w:r>
          </w:p>
          <w:p w14:paraId="7E676BF8" w14:textId="77777777" w:rsidR="00960A8F" w:rsidRDefault="007A32CF">
            <w:pPr>
              <w:jc w:val="left"/>
            </w:pPr>
            <w:r>
              <w:t>3. </w:t>
            </w:r>
            <w:r>
              <w:tab/>
              <w:t>Nie jestem w </w:t>
            </w:r>
            <w:r>
              <w:t>stanie nic zrobić</w:t>
            </w:r>
          </w:p>
        </w:tc>
      </w:tr>
      <w:tr w:rsidR="00960A8F" w14:paraId="133C98AB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CAB5B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4D610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4F7677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6B9962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8C28C0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Sypiam dobrze, jak zwykle</w:t>
            </w:r>
          </w:p>
          <w:p w14:paraId="0A826F97" w14:textId="77777777" w:rsidR="00960A8F" w:rsidRDefault="007A32CF">
            <w:pPr>
              <w:jc w:val="left"/>
            </w:pPr>
            <w:r>
              <w:t>1. </w:t>
            </w:r>
            <w:r>
              <w:tab/>
              <w:t>Sypiam gorzej niż dawniej</w:t>
            </w:r>
          </w:p>
          <w:p w14:paraId="48FFAA2E" w14:textId="77777777" w:rsidR="00960A8F" w:rsidRDefault="007A32CF">
            <w:pPr>
              <w:jc w:val="left"/>
            </w:pPr>
            <w:r>
              <w:t>2. </w:t>
            </w:r>
            <w:r>
              <w:tab/>
              <w:t>Rano budzę się 1-2 godzin za wcześnie i trudno jest mi ponownie usnąć</w:t>
            </w:r>
          </w:p>
          <w:p w14:paraId="133074A4" w14:textId="77777777" w:rsidR="00960A8F" w:rsidRDefault="007A32CF">
            <w:pPr>
              <w:jc w:val="left"/>
            </w:pPr>
            <w:r>
              <w:t>3. </w:t>
            </w:r>
            <w:r>
              <w:tab/>
              <w:t>Budzę się kila godzin za wcześnie i nie mogę usnąć</w:t>
            </w:r>
          </w:p>
        </w:tc>
      </w:tr>
      <w:tr w:rsidR="00960A8F" w14:paraId="40E03924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248CF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E5F16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1FA341A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FCF56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Q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75FCD7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męczę się bardziej niż dawnie</w:t>
            </w:r>
            <w:r>
              <w:t>j</w:t>
            </w:r>
          </w:p>
          <w:p w14:paraId="2159D55A" w14:textId="77777777" w:rsidR="00960A8F" w:rsidRDefault="007A32CF">
            <w:pPr>
              <w:jc w:val="left"/>
            </w:pPr>
            <w:r>
              <w:t>1. </w:t>
            </w:r>
            <w:r>
              <w:tab/>
              <w:t>Męczę się znacznie łatwiej niż poprzednio</w:t>
            </w:r>
          </w:p>
          <w:p w14:paraId="0E5A9AFD" w14:textId="77777777" w:rsidR="00960A8F" w:rsidRDefault="007A32CF">
            <w:pPr>
              <w:jc w:val="left"/>
            </w:pPr>
            <w:r>
              <w:t>2. </w:t>
            </w:r>
            <w:r>
              <w:tab/>
              <w:t>Męczę się wszystkim co robię</w:t>
            </w:r>
          </w:p>
          <w:p w14:paraId="44F8A5B7" w14:textId="77777777" w:rsidR="00960A8F" w:rsidRDefault="007A32CF">
            <w:pPr>
              <w:jc w:val="left"/>
            </w:pPr>
            <w:r>
              <w:lastRenderedPageBreak/>
              <w:t>3. </w:t>
            </w:r>
            <w:r>
              <w:tab/>
              <w:t>Jestem zbyt zmęczony, aby cokolwiek zrobić</w:t>
            </w:r>
          </w:p>
        </w:tc>
      </w:tr>
      <w:tr w:rsidR="00960A8F" w14:paraId="0E0CE77C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AD7C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87BBC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203EAF46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01949C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R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53026F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Mam apetyt nie gorszy niż dawniej</w:t>
            </w:r>
          </w:p>
          <w:p w14:paraId="2352C89D" w14:textId="77777777" w:rsidR="00960A8F" w:rsidRDefault="007A32CF">
            <w:pPr>
              <w:jc w:val="left"/>
            </w:pPr>
            <w:r>
              <w:t>1. </w:t>
            </w:r>
            <w:r>
              <w:tab/>
              <w:t>Mam trochę gorszy apetyt</w:t>
            </w:r>
          </w:p>
          <w:p w14:paraId="39E6F971" w14:textId="77777777" w:rsidR="00960A8F" w:rsidRDefault="007A32CF">
            <w:pPr>
              <w:jc w:val="left"/>
            </w:pPr>
            <w:r>
              <w:t>2. </w:t>
            </w:r>
            <w:r>
              <w:tab/>
              <w:t>Apetyt mam wyraźnie gorszy</w:t>
            </w:r>
          </w:p>
          <w:p w14:paraId="6CFC25B0" w14:textId="77777777" w:rsidR="00960A8F" w:rsidRDefault="007A32CF">
            <w:pPr>
              <w:jc w:val="left"/>
            </w:pPr>
            <w:r>
              <w:t>3. </w:t>
            </w:r>
            <w:r>
              <w:tab/>
              <w:t xml:space="preserve">Nie mam w ogóle </w:t>
            </w:r>
            <w:r>
              <w:t>apetytu</w:t>
            </w:r>
          </w:p>
        </w:tc>
      </w:tr>
      <w:tr w:rsidR="00960A8F" w14:paraId="37003F8B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FD6DE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11A3F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0D7EE44E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F92968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S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5A4B8F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tracę na wadze ciała (w okresie ostatniego miesiąca)</w:t>
            </w:r>
          </w:p>
          <w:p w14:paraId="2B59B1DB" w14:textId="77777777" w:rsidR="00960A8F" w:rsidRDefault="007A32CF">
            <w:pPr>
              <w:jc w:val="left"/>
            </w:pPr>
            <w:r>
              <w:t>1. </w:t>
            </w:r>
            <w:r>
              <w:tab/>
              <w:t>Straciłem na wadze więcej niż 2 kg</w:t>
            </w:r>
          </w:p>
          <w:p w14:paraId="2B08E046" w14:textId="77777777" w:rsidR="00960A8F" w:rsidRDefault="007A32CF">
            <w:pPr>
              <w:jc w:val="left"/>
            </w:pPr>
            <w:r>
              <w:t>2. </w:t>
            </w:r>
            <w:r>
              <w:tab/>
              <w:t>Straciłem na wadze więcej niż 4 kg</w:t>
            </w:r>
          </w:p>
          <w:p w14:paraId="0E909C5F" w14:textId="77777777" w:rsidR="00960A8F" w:rsidRDefault="007A32CF">
            <w:pPr>
              <w:jc w:val="left"/>
            </w:pPr>
            <w:r>
              <w:t>3. </w:t>
            </w:r>
            <w:r>
              <w:tab/>
              <w:t>Straciłem na wadze więcej niż 6 kg</w:t>
            </w:r>
          </w:p>
          <w:p w14:paraId="5CCBB22A" w14:textId="77777777" w:rsidR="00960A8F" w:rsidRDefault="007A32CF">
            <w:pPr>
              <w:jc w:val="left"/>
            </w:pPr>
            <w:r>
              <w:t>Jadam specjalnie mniej, by stracić na wadze: tak ,  nie</w:t>
            </w:r>
          </w:p>
        </w:tc>
      </w:tr>
      <w:tr w:rsidR="00960A8F" w14:paraId="2E6A7879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093F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5C8AB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46349955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59C869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T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0E4E18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Nie martwię się o swoje zdrowie bardziej niż zawsze</w:t>
            </w:r>
          </w:p>
          <w:p w14:paraId="07AD674B" w14:textId="77777777" w:rsidR="00960A8F" w:rsidRDefault="007A32CF">
            <w:pPr>
              <w:jc w:val="left"/>
            </w:pPr>
            <w:r>
              <w:t>1. </w:t>
            </w:r>
            <w:r>
              <w:tab/>
              <w:t>Martwię się swoimi dolegliwościami, mam rozstrój żołądka, zaparcia, bóle</w:t>
            </w:r>
          </w:p>
          <w:p w14:paraId="22605AE6" w14:textId="77777777" w:rsidR="00960A8F" w:rsidRDefault="007A32CF">
            <w:pPr>
              <w:jc w:val="left"/>
            </w:pPr>
            <w:r>
              <w:t>2. </w:t>
            </w:r>
            <w:r>
              <w:tab/>
              <w:t>Stan mojego zdrowia bardzo mnie martwi, często o tym myślę</w:t>
            </w:r>
          </w:p>
          <w:p w14:paraId="658BFB4D" w14:textId="77777777" w:rsidR="00960A8F" w:rsidRDefault="007A32CF">
            <w:pPr>
              <w:jc w:val="left"/>
            </w:pPr>
            <w:r>
              <w:t>3. </w:t>
            </w:r>
            <w:r>
              <w:tab/>
              <w:t>Tak bardzo się martwię o swoje zdrowie, że nie mogę o ni</w:t>
            </w:r>
            <w:r>
              <w:t>czym innym myśleć</w:t>
            </w:r>
          </w:p>
        </w:tc>
      </w:tr>
      <w:tr w:rsidR="00960A8F" w14:paraId="2845DB4E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AEB1B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9D5E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798019A" w14:textId="77777777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AFB0B9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</w:t>
            </w:r>
          </w:p>
        </w:tc>
        <w:tc>
          <w:tcPr>
            <w:tcW w:w="9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BF95C6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0. </w:t>
            </w:r>
            <w:r>
              <w:tab/>
              <w:t>Moje zainteresowania seksualne nie uległy zmianom</w:t>
            </w:r>
          </w:p>
          <w:p w14:paraId="185BAC00" w14:textId="77777777" w:rsidR="00960A8F" w:rsidRDefault="007A32CF">
            <w:pPr>
              <w:jc w:val="left"/>
            </w:pPr>
            <w:r>
              <w:t>1. </w:t>
            </w:r>
            <w:r>
              <w:tab/>
              <w:t>Jestem mniej zainteresowany sprawami seksu</w:t>
            </w:r>
          </w:p>
          <w:p w14:paraId="0FE22CC8" w14:textId="77777777" w:rsidR="00960A8F" w:rsidRDefault="007A32CF">
            <w:pPr>
              <w:jc w:val="left"/>
            </w:pPr>
            <w:r>
              <w:t>2. </w:t>
            </w:r>
            <w:r>
              <w:tab/>
              <w:t>Problemy płciowe wyraźnie mniej mnie interesują</w:t>
            </w:r>
          </w:p>
          <w:p w14:paraId="72DCB1A5" w14:textId="77777777" w:rsidR="00960A8F" w:rsidRDefault="007A32CF">
            <w:pPr>
              <w:jc w:val="left"/>
            </w:pPr>
            <w:r>
              <w:t>3. </w:t>
            </w:r>
            <w:r>
              <w:tab/>
              <w:t>Utraciłem wszelkie zainteresowanie sprawami seksu</w:t>
            </w:r>
          </w:p>
        </w:tc>
      </w:tr>
      <w:tr w:rsidR="00960A8F" w14:paraId="164015CE" w14:textId="77777777"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D8231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BBBD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B7082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41C0BA94" w14:textId="77777777"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3913E8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61982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BA9F24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</w:t>
            </w:r>
          </w:p>
        </w:tc>
      </w:tr>
      <w:tr w:rsidR="00960A8F" w14:paraId="5D7705D7" w14:textId="77777777"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9C2948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C829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1F7760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>oznaczenie sporządzającego</w:t>
            </w:r>
          </w:p>
        </w:tc>
      </w:tr>
      <w:tr w:rsidR="00960A8F" w14:paraId="268237DD" w14:textId="77777777"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A27DE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4A3AD5A" w14:textId="77777777"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CA5ED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17DE0D09" w14:textId="77777777"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63E1C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5533E2D" w14:textId="77777777"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CA6C7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5853B8F" w14:textId="77777777" w:rsidR="00A77B3E" w:rsidRDefault="007A32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ZAKRES DANYCH SPRAWOZDAWCZYCH W RAPORTACH STATYSTYCZNYCH</w:t>
      </w:r>
      <w:r>
        <w:rPr>
          <w:b/>
          <w:color w:val="000000"/>
          <w:u w:color="000000"/>
        </w:rPr>
        <w:br/>
        <w:t>Z </w:t>
      </w:r>
      <w:r>
        <w:rPr>
          <w:b/>
          <w:color w:val="000000"/>
          <w:u w:color="000000"/>
        </w:rPr>
        <w:t>REALIZACJI  ŚWIADCZEŃ w etapie podstawowym Programu</w:t>
      </w:r>
      <w:r>
        <w:rPr>
          <w:b/>
          <w:color w:val="000000"/>
          <w:u w:color="000000"/>
        </w:rPr>
        <w:br/>
        <w:t>Świadczenia sprawozdawane za pomocą komunikatu XML: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37"/>
        <w:gridCol w:w="1379"/>
        <w:gridCol w:w="3793"/>
        <w:gridCol w:w="999"/>
        <w:gridCol w:w="1690"/>
      </w:tblGrid>
      <w:tr w:rsidR="00960A8F" w14:paraId="39444CE1" w14:textId="77777777">
        <w:trPr>
          <w:trHeight w:hRule="exact" w:val="1965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4AB66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L.p. 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44D5B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Kod świadczenia wg NFZ</w:t>
            </w:r>
            <w:r>
              <w:rPr>
                <w:b/>
                <w:sz w:val="18"/>
                <w:vertAlign w:val="superscript"/>
              </w:rPr>
              <w:t>1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C7220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  Kod świadczenia wg rozporządzenia MZ</w:t>
            </w:r>
          </w:p>
        </w:tc>
        <w:tc>
          <w:tcPr>
            <w:tcW w:w="3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710C8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Nazwa jednostki sprawozdawanej 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FA9AC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Liczba świadczeń</w:t>
            </w:r>
          </w:p>
          <w:p w14:paraId="051037A2" w14:textId="77777777" w:rsidR="00960A8F" w:rsidRDefault="007A32CF">
            <w:pPr>
              <w:jc w:val="center"/>
            </w:pPr>
            <w:r>
              <w:rPr>
                <w:b/>
                <w:sz w:val="18"/>
              </w:rPr>
              <w:t>w okresie</w:t>
            </w: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3300F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71B7F524" w14:textId="77777777" w:rsidR="00960A8F" w:rsidRDefault="007A32CF">
            <w:pPr>
              <w:jc w:val="center"/>
            </w:pPr>
            <w:r>
              <w:rPr>
                <w:b/>
                <w:sz w:val="18"/>
              </w:rPr>
              <w:t>Sprawozdawczość elektroniczna – obowiązujący typ komunikatu XML</w:t>
            </w:r>
          </w:p>
        </w:tc>
      </w:tr>
      <w:tr w:rsidR="00960A8F" w14:paraId="71A71C95" w14:textId="77777777">
        <w:trPr>
          <w:trHeight w:val="141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4635A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85CA7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5.01.00.0000049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B5464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47.4</w:t>
            </w:r>
          </w:p>
        </w:tc>
        <w:tc>
          <w:tcPr>
            <w:tcW w:w="3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55957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porada lekarska w programie profilaktyki chorób </w:t>
            </w:r>
            <w:proofErr w:type="spellStart"/>
            <w:r>
              <w:rPr>
                <w:sz w:val="18"/>
              </w:rPr>
              <w:t>odtytoniowych</w:t>
            </w:r>
            <w:proofErr w:type="spellEnd"/>
            <w:r>
              <w:rPr>
                <w:sz w:val="18"/>
              </w:rPr>
              <w:t xml:space="preserve"> (w tym </w:t>
            </w:r>
            <w:proofErr w:type="spellStart"/>
            <w:r>
              <w:rPr>
                <w:sz w:val="18"/>
              </w:rPr>
              <w:t>POChP</w:t>
            </w:r>
            <w:proofErr w:type="spellEnd"/>
            <w:r>
              <w:rPr>
                <w:sz w:val="18"/>
              </w:rPr>
              <w:t xml:space="preserve">) - z uwzględnieniem informacji o efekcie udzielonego świadczenia wg słownika efektów dla </w:t>
            </w:r>
            <w:r>
              <w:rPr>
                <w:sz w:val="18"/>
              </w:rPr>
              <w:t>Programu pod objaśnieniami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53CC4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nd</w:t>
            </w:r>
            <w:proofErr w:type="spellEnd"/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CF7AC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SWIAD</w:t>
            </w:r>
          </w:p>
        </w:tc>
      </w:tr>
      <w:tr w:rsidR="00960A8F" w14:paraId="20782421" w14:textId="77777777">
        <w:trPr>
          <w:trHeight w:val="180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00619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AD83A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5.01.00.0000050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A0595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47.4</w:t>
            </w:r>
          </w:p>
        </w:tc>
        <w:tc>
          <w:tcPr>
            <w:tcW w:w="3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8F1C0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porada lekarska w programie profilaktyki chorób </w:t>
            </w:r>
            <w:proofErr w:type="spellStart"/>
            <w:r>
              <w:rPr>
                <w:sz w:val="18"/>
              </w:rPr>
              <w:t>odtytoniowych</w:t>
            </w:r>
            <w:proofErr w:type="spellEnd"/>
            <w:r>
              <w:rPr>
                <w:sz w:val="18"/>
              </w:rPr>
              <w:t xml:space="preserve"> (w tym </w:t>
            </w:r>
            <w:proofErr w:type="spellStart"/>
            <w:r>
              <w:rPr>
                <w:sz w:val="18"/>
              </w:rPr>
              <w:t>POChP</w:t>
            </w:r>
            <w:proofErr w:type="spellEnd"/>
            <w:r>
              <w:rPr>
                <w:sz w:val="18"/>
              </w:rPr>
              <w:t xml:space="preserve">) z wykonanym badaniem spirometrycznym – z uwzględnieniem informacji o efekcie udzielonego świadczenia wg słownika </w:t>
            </w:r>
            <w:r>
              <w:rPr>
                <w:sz w:val="18"/>
              </w:rPr>
              <w:t>efektów dla Programu pod objaśnieniami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32AA0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nd</w:t>
            </w:r>
            <w:proofErr w:type="spellEnd"/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B0DF6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SWIAD</w:t>
            </w:r>
          </w:p>
        </w:tc>
      </w:tr>
      <w:tr w:rsidR="00960A8F" w14:paraId="3C4DE10F" w14:textId="77777777">
        <w:tc>
          <w:tcPr>
            <w:tcW w:w="100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C0EBD1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Objaśnienia:</w:t>
            </w:r>
          </w:p>
          <w:p w14:paraId="1C77D5B2" w14:textId="77777777" w:rsidR="00960A8F" w:rsidRDefault="007A32CF">
            <w:pPr>
              <w:jc w:val="left"/>
            </w:pPr>
            <w:r>
              <w:rPr>
                <w:vertAlign w:val="superscript"/>
              </w:rPr>
              <w:t xml:space="preserve">1 </w:t>
            </w:r>
            <w:r>
              <w:t>kod wskazywany przez świadczeniodawcę przy sporządzaniu sprawozdania</w:t>
            </w:r>
          </w:p>
        </w:tc>
      </w:tr>
    </w:tbl>
    <w:p w14:paraId="12BFDCA9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Słownik efektów udzielanych świadczeń w Programie profilaktyki chorób </w:t>
      </w:r>
      <w:proofErr w:type="spellStart"/>
      <w:r>
        <w:rPr>
          <w:b/>
          <w:color w:val="000000"/>
          <w:u w:color="000000"/>
        </w:rPr>
        <w:t>odtytoniowych</w:t>
      </w:r>
      <w:proofErr w:type="spellEnd"/>
      <w:r>
        <w:rPr>
          <w:b/>
          <w:color w:val="000000"/>
          <w:u w:color="000000"/>
        </w:rPr>
        <w:t xml:space="preserve"> (w tym </w:t>
      </w:r>
      <w:proofErr w:type="spellStart"/>
      <w:r>
        <w:rPr>
          <w:b/>
          <w:color w:val="000000"/>
          <w:u w:color="000000"/>
        </w:rPr>
        <w:t>POChP</w:t>
      </w:r>
      <w:proofErr w:type="spellEnd"/>
      <w:r>
        <w:rPr>
          <w:b/>
          <w:color w:val="000000"/>
          <w:u w:color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8049"/>
      </w:tblGrid>
      <w:tr w:rsidR="00960A8F" w14:paraId="42AADC48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0FB8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Kod efektu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3F97A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Nazwa </w:t>
            </w:r>
            <w:r>
              <w:rPr>
                <w:b/>
                <w:sz w:val="18"/>
              </w:rPr>
              <w:t>efektu</w:t>
            </w:r>
          </w:p>
        </w:tc>
      </w:tr>
      <w:tr w:rsidR="00960A8F" w14:paraId="0900E29B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D1897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1011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93E69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pacjent podjął próbę zaprzestania palenia</w:t>
            </w:r>
          </w:p>
        </w:tc>
      </w:tr>
      <w:tr w:rsidR="00960A8F" w14:paraId="0BAECB39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0201F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1012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1145C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pacjent objęty leczeniem odwykowym w etapie podstawowym Programu</w:t>
            </w:r>
          </w:p>
        </w:tc>
      </w:tr>
      <w:tr w:rsidR="00960A8F" w14:paraId="39DB5FD2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B711B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1013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2F624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pacjent zakwalifikowany do grupy ryzyka </w:t>
            </w:r>
            <w:proofErr w:type="spellStart"/>
            <w:r>
              <w:rPr>
                <w:sz w:val="18"/>
              </w:rPr>
              <w:t>POChP</w:t>
            </w:r>
            <w:proofErr w:type="spellEnd"/>
          </w:p>
        </w:tc>
      </w:tr>
      <w:tr w:rsidR="00960A8F" w14:paraId="5A1879E1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F7BD1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1014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1D6E2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pacjent z rozpoznaną </w:t>
            </w:r>
            <w:proofErr w:type="spellStart"/>
            <w:r>
              <w:rPr>
                <w:sz w:val="18"/>
              </w:rPr>
              <w:t>POChP</w:t>
            </w:r>
            <w:proofErr w:type="spellEnd"/>
          </w:p>
        </w:tc>
      </w:tr>
      <w:tr w:rsidR="00960A8F" w14:paraId="3B849BBD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089C2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1015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5B883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pacjent skierowany do leczenia </w:t>
            </w:r>
            <w:r>
              <w:rPr>
                <w:sz w:val="18"/>
              </w:rPr>
              <w:t>odwykowego w etapie specjalistycznym Programu</w:t>
            </w:r>
          </w:p>
        </w:tc>
      </w:tr>
      <w:tr w:rsidR="00960A8F" w14:paraId="34978B5F" w14:textId="77777777">
        <w:trPr>
          <w:trHeight w:hRule="exact" w:val="284"/>
        </w:trPr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5776B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1016</w:t>
            </w:r>
          </w:p>
        </w:tc>
        <w:tc>
          <w:tcPr>
            <w:tcW w:w="8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71B77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pacjent skierowany do leczenia odwykowego w poradni leczenia uzależnień</w:t>
            </w:r>
          </w:p>
        </w:tc>
      </w:tr>
    </w:tbl>
    <w:p w14:paraId="34CA9820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Nazwa świadczeniodawcy </w:t>
      </w:r>
      <w:r>
        <w:rPr>
          <w:i/>
          <w:color w:val="000000"/>
          <w:u w:color="000000"/>
        </w:rPr>
        <w:br/>
        <w:t xml:space="preserve">w rozumieniu ustawy o świadczeniach opieki zdrowotnej </w:t>
      </w:r>
      <w:r>
        <w:rPr>
          <w:i/>
          <w:color w:val="000000"/>
          <w:u w:color="000000"/>
        </w:rPr>
        <w:br/>
        <w:t>finansowanych ze środków publicznych</w:t>
      </w:r>
      <w:r>
        <w:rPr>
          <w:i/>
          <w:color w:val="000000"/>
          <w:u w:color="000000"/>
        </w:rPr>
        <w:tab/>
      </w:r>
      <w:r>
        <w:rPr>
          <w:i/>
          <w:color w:val="000000"/>
          <w:u w:color="000000"/>
        </w:rPr>
        <w:tab/>
      </w:r>
    </w:p>
    <w:p w14:paraId="5B3ACA95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Sprawozdanie merytoryczne z realizacji etapu specjalistycznego Programu</w:t>
      </w:r>
    </w:p>
    <w:p w14:paraId="797A907D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z realizacji umowy nr …………………......................za okres…………………………………………</w:t>
      </w:r>
    </w:p>
    <w:p w14:paraId="6E060DDC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PROGRAM PROFILAKTYKI CHORÓB ODTYTONIOWYCH (w tym </w:t>
      </w:r>
      <w:proofErr w:type="spellStart"/>
      <w:r>
        <w:rPr>
          <w:b/>
          <w:color w:val="000000"/>
          <w:u w:color="000000"/>
        </w:rPr>
        <w:t>POChP</w:t>
      </w:r>
      <w:proofErr w:type="spellEnd"/>
      <w:r>
        <w:rPr>
          <w:b/>
          <w:color w:val="000000"/>
          <w:u w:color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344"/>
        <w:gridCol w:w="1276"/>
        <w:gridCol w:w="1350"/>
        <w:gridCol w:w="2607"/>
        <w:gridCol w:w="1662"/>
      </w:tblGrid>
      <w:tr w:rsidR="00960A8F" w14:paraId="147ECBE9" w14:textId="77777777">
        <w:trPr>
          <w:trHeight w:val="450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4E93E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L.P.</w:t>
            </w:r>
          </w:p>
        </w:tc>
        <w:tc>
          <w:tcPr>
            <w:tcW w:w="776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8CDCC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miara produktu</w:t>
            </w: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FFCD9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liczba osób</w:t>
            </w:r>
          </w:p>
        </w:tc>
      </w:tr>
      <w:tr w:rsidR="00960A8F" w14:paraId="3AB98179" w14:textId="77777777">
        <w:trPr>
          <w:trHeight w:val="600"/>
        </w:trPr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616A0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2CA9B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Liczba osób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t>objętych leczeniem odwykowym</w:t>
            </w:r>
            <w:r>
              <w:rPr>
                <w:color w:val="000000"/>
                <w:u w:color="000000"/>
              </w:rPr>
              <w:br/>
              <w:t>w Etapie specjalistycznym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lastRenderedPageBreak/>
              <w:t>w podziale na:</w:t>
            </w:r>
          </w:p>
        </w:tc>
        <w:tc>
          <w:tcPr>
            <w:tcW w:w="53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76B26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lastRenderedPageBreak/>
              <w:t xml:space="preserve">osoby skierowane z </w:t>
            </w: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 xml:space="preserve"> lub ze szpitala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A7281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547C0079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A8E2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0A6A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3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B190C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osoby, które zgłosiły się bez skierowania.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0CC2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50969F7D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2B06D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B11F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36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1CA9F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razem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B194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7AFD739" w14:textId="77777777">
        <w:trPr>
          <w:trHeight w:val="600"/>
        </w:trPr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714C4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87759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Liczba osób,</w:t>
            </w:r>
            <w:r>
              <w:rPr>
                <w:color w:val="000000"/>
                <w:u w:color="000000"/>
              </w:rPr>
              <w:br/>
              <w:t>które rzuciły palenie</w:t>
            </w:r>
            <w:r>
              <w:rPr>
                <w:color w:val="000000"/>
                <w:u w:color="000000"/>
              </w:rPr>
              <w:br/>
              <w:t>w wyniku leczenia</w:t>
            </w:r>
            <w:r>
              <w:rPr>
                <w:color w:val="000000"/>
                <w:u w:color="000000"/>
              </w:rPr>
              <w:br/>
              <w:t xml:space="preserve">w Etapie </w:t>
            </w:r>
            <w:r>
              <w:rPr>
                <w:color w:val="000000"/>
                <w:u w:color="000000"/>
              </w:rPr>
              <w:t>specjalistycznym</w:t>
            </w:r>
            <w:r>
              <w:rPr>
                <w:color w:val="000000"/>
                <w:u w:color="000000"/>
              </w:rPr>
              <w:br/>
              <w:t>w podziale na zastosowane metody leczenia</w:t>
            </w:r>
          </w:p>
        </w:tc>
        <w:tc>
          <w:tcPr>
            <w:tcW w:w="269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B7E89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 xml:space="preserve">psychoterapia grupowa </w:t>
            </w:r>
            <w:r>
              <w:rPr>
                <w:color w:val="000000"/>
                <w:sz w:val="18"/>
                <w:u w:color="000000"/>
              </w:rPr>
              <w:br/>
              <w:t>(w stosunku do liczby osób objętych terapią),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63D46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liczba osób objętych psychoterapią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D87F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0D8B5936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E08DC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AC17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9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FC84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8309C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liczba osób, które zaprzestały palenia tytoniu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19EC4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3F5EDA7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EA1D2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6DEF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9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8755F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 xml:space="preserve">psychoterapia </w:t>
            </w:r>
            <w:r>
              <w:rPr>
                <w:color w:val="000000"/>
                <w:sz w:val="18"/>
                <w:u w:color="000000"/>
              </w:rPr>
              <w:t>indywidualna</w:t>
            </w:r>
            <w:r>
              <w:rPr>
                <w:color w:val="000000"/>
                <w:sz w:val="18"/>
                <w:u w:color="000000"/>
              </w:rPr>
              <w:br/>
              <w:t>(w stosunku do liczby osób objętych terapią),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FA644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liczba osób objętych psychoterapią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E71AA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45A670A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AB04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EA8E1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9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5AB7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339A2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liczba osób, które zaprzestały palenia tytoniu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AE07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B2EF16C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2FDD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541C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9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D475F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 xml:space="preserve">leczenie farmakologiczne </w:t>
            </w:r>
            <w:r>
              <w:rPr>
                <w:color w:val="000000"/>
                <w:sz w:val="18"/>
                <w:u w:color="000000"/>
              </w:rPr>
              <w:br/>
              <w:t>(w stosunku do liczby osób objętych terapią).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BF61A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liczba osób objętych </w:t>
            </w:r>
            <w:r>
              <w:rPr>
                <w:sz w:val="18"/>
              </w:rPr>
              <w:t>farmakoterapią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12D98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1675CF57" w14:textId="77777777">
        <w:trPr>
          <w:trHeight w:val="600"/>
        </w:trPr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F081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A96B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9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9C7C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695A7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liczba osób, które zaprzestały palenia tytoniu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C137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706E8316" w14:textId="77777777">
        <w:trPr>
          <w:trHeight w:val="6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A00D4E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776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2B34D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Liczba osób, które skorzystały z porad telefonicznych.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97DF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960A8F" w14:paraId="31CD3408" w14:textId="77777777">
        <w:tc>
          <w:tcPr>
            <w:tcW w:w="43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AA7DCC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CC92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70B266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................................................................</w:t>
            </w:r>
          </w:p>
        </w:tc>
      </w:tr>
      <w:tr w:rsidR="00960A8F" w14:paraId="77A2E746" w14:textId="77777777">
        <w:tc>
          <w:tcPr>
            <w:tcW w:w="43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851DEF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 xml:space="preserve">data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7E45F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F388DC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i/>
              </w:rPr>
              <w:t>oznaczenie świadczeniodawcy*</w:t>
            </w:r>
          </w:p>
        </w:tc>
      </w:tr>
      <w:tr w:rsidR="00960A8F" w14:paraId="782A2926" w14:textId="77777777">
        <w:tc>
          <w:tcPr>
            <w:tcW w:w="100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F8F51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4799609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  <w:sectPr w:rsidR="00A77B3E">
          <w:footerReference w:type="default" r:id="rId17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*podpis kwalifikowany albo pieczęć lub nadruk, lub naklejka świadczeniodawcy, zawierające nazwę, adres, NIP, REGON wraz z podpisem</w:t>
      </w:r>
    </w:p>
    <w:p w14:paraId="477D9B3B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 7 do </w:t>
      </w:r>
      <w:r>
        <w:rPr>
          <w:color w:val="000000"/>
          <w:u w:color="000000"/>
        </w:rPr>
        <w:t>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38B8F69C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WARUNKI FINANSOWANIA PROGRAMU BADAŃ PRZESIEWOWYCH RAKA JELITA GRUBEGO</w:t>
      </w:r>
    </w:p>
    <w:p w14:paraId="2AD97FC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val="single" w:color="000000"/>
        </w:rPr>
        <w:t>Opis problemu zdrowotnego</w:t>
      </w:r>
    </w:p>
    <w:p w14:paraId="750815F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Analizy publikowane przez Światową Organizację </w:t>
      </w:r>
      <w:r>
        <w:rPr>
          <w:color w:val="000000"/>
          <w:u w:color="000000"/>
        </w:rPr>
        <w:t>Zdrowia (WHO) wykazują, że nowotwory złośliwe w 2030 r. będą stanowiły na świecie główną przyczynę zgonów. Pomimo rozwijających się w kraju specjalistycznych ośrodków onkologicznych, realizacji Narodowego Programu Zwalczania Chorób Nowotworowych i coraz li</w:t>
      </w:r>
      <w:r>
        <w:rPr>
          <w:color w:val="000000"/>
          <w:u w:color="000000"/>
        </w:rPr>
        <w:t>czniejszych programów lekowych zjawisko to dotyczyć będzie również Rzeczypospolitej Polskiej. Rak jelita grubego stanowi obecnie drugą pozycję (po raku płuca) wśród wszystkich zapadalności na nowotwory w populacji polskiej i drugą w grupie onkologicznych p</w:t>
      </w:r>
      <w:r>
        <w:rPr>
          <w:color w:val="000000"/>
          <w:u w:color="000000"/>
        </w:rPr>
        <w:t>rzyczyn zgonów. Analiza krajowych trendów epidemiologicznych pochodzących z ostatnich 40 lat wskazuje, że nowotwór jelita grubego zajmuje bardzo wysokie miejsce, jeśli chodzi o częstość zapadalności u obu płci – drugie wśród kobiet i trzecie wśród mężczyzn</w:t>
      </w:r>
      <w:r>
        <w:rPr>
          <w:color w:val="000000"/>
          <w:u w:color="000000"/>
        </w:rPr>
        <w:t>. Jest więc jednym z najistotniejszych epidemiologicznie problemów w populacji, a także dużym wyzwaniem dla opieki zdrowotnej.</w:t>
      </w:r>
    </w:p>
    <w:p w14:paraId="523E82C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>Cel programu</w:t>
      </w:r>
    </w:p>
    <w:p w14:paraId="432D2B5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Celem programu jest zapewnienie nie tylko spadku umieralności świadczeniobiorców dzięki możliwości wykrywania wcz</w:t>
      </w:r>
      <w:r>
        <w:rPr>
          <w:color w:val="000000"/>
          <w:u w:color="000000"/>
        </w:rPr>
        <w:t xml:space="preserve">esnych bezobjawowych postaci raka poprzez wykonanie </w:t>
      </w:r>
      <w:proofErr w:type="spellStart"/>
      <w:r>
        <w:rPr>
          <w:color w:val="000000"/>
          <w:u w:color="000000"/>
        </w:rPr>
        <w:t>kolonoskopii</w:t>
      </w:r>
      <w:proofErr w:type="spellEnd"/>
      <w:r>
        <w:rPr>
          <w:color w:val="000000"/>
          <w:u w:color="000000"/>
        </w:rPr>
        <w:t xml:space="preserve"> przesiewowej, ale także spadek zapadalności – czyli liczby nowych nowotworów w przyszłości dzięki usuwaniu polipów w trakcie badania przesiewowego</w:t>
      </w:r>
    </w:p>
    <w:p w14:paraId="36E3C6C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val="single" w:color="000000"/>
        </w:rPr>
        <w:t>Kryterium wyłączenia z programu</w:t>
      </w:r>
    </w:p>
    <w:p w14:paraId="5B4C850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Kryteriami wyłączenia są:</w:t>
      </w:r>
    </w:p>
    <w:p w14:paraId="2198FA4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objawy kliniczne sugerujące istnienie raka jelita grubego;</w:t>
      </w:r>
    </w:p>
    <w:p w14:paraId="04C60BE7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proofErr w:type="spellStart"/>
      <w:r>
        <w:rPr>
          <w:color w:val="000000"/>
          <w:u w:color="000000"/>
        </w:rPr>
        <w:t>kolonoskopia</w:t>
      </w:r>
      <w:proofErr w:type="spellEnd"/>
      <w:r>
        <w:rPr>
          <w:color w:val="000000"/>
          <w:u w:color="000000"/>
        </w:rPr>
        <w:t xml:space="preserve"> wykonana w ostatnich 10 latach.</w:t>
      </w:r>
    </w:p>
    <w:p w14:paraId="3CC3406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Populacja, do której skierowany jest program</w:t>
      </w:r>
    </w:p>
    <w:p w14:paraId="298BBFE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l.p. 8 załącznika do rozporządzenia Ministra Zdrowia w sprawie</w:t>
      </w:r>
      <w:r>
        <w:rPr>
          <w:color w:val="000000"/>
          <w:u w:color="000000"/>
        </w:rPr>
        <w:t xml:space="preserve"> świadczeń gwarantowanych z zakresu programów zdrowotnych.</w:t>
      </w:r>
    </w:p>
    <w:p w14:paraId="714E2276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val="single" w:color="000000"/>
        </w:rPr>
        <w:t>Zasady objęcia programem</w:t>
      </w:r>
    </w:p>
    <w:p w14:paraId="5D8CFA6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Do udziału w programie </w:t>
      </w:r>
      <w:r>
        <w:rPr>
          <w:color w:val="000000"/>
          <w:u w:val="single" w:color="000000"/>
        </w:rPr>
        <w:t>nie jest wymagane skierowanie.</w:t>
      </w:r>
      <w:r>
        <w:rPr>
          <w:color w:val="000000"/>
          <w:u w:color="000000"/>
        </w:rPr>
        <w:t xml:space="preserve"> Akcję informacyjną o programie prowadzą świadczeniodawcy realizujący program.</w:t>
      </w:r>
    </w:p>
    <w:p w14:paraId="046E62A3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Kwalifikacji do programu przeprowadza</w:t>
      </w:r>
      <w:r>
        <w:rPr>
          <w:color w:val="000000"/>
          <w:u w:color="000000"/>
        </w:rPr>
        <w:t xml:space="preserve"> się poprzez przeprowadzenie ankiety kwalifikacyjnej do programu, której wzór stanowi załącznik do niniejszego załącznika oraz która jest rejestrowana w systemie informatycznym udostępnionym przez Fundusz. Podpisany wydruk ankiety kwalifikacyjnej należy do</w:t>
      </w:r>
      <w:r>
        <w:rPr>
          <w:color w:val="000000"/>
          <w:u w:color="000000"/>
        </w:rPr>
        <w:t>łączyć do dokumentacji medycznej świadczeniobiorcy.</w:t>
      </w:r>
    </w:p>
    <w:p w14:paraId="19CAC34F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ramach kwalifikacji pacjenta do programu, świadczeniodawca jest zobowiązany do:</w:t>
      </w:r>
    </w:p>
    <w:p w14:paraId="12B37B1A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poinformowania pacjenta o celu badania i jego znaczeniu,</w:t>
      </w:r>
    </w:p>
    <w:p w14:paraId="0A866047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poinformowania pacjenta o procesie przygotowania się do badan</w:t>
      </w:r>
      <w:r>
        <w:rPr>
          <w:color w:val="000000"/>
          <w:u w:color="000000"/>
        </w:rPr>
        <w:t>ia (instruktaż dot. diety i schematu przyjmowania preparatu do oczyszczania jelit ),</w:t>
      </w:r>
    </w:p>
    <w:p w14:paraId="60283060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wydania pacjentowi preparatu oczyszczającego jelito oraz instrukcji jego zastosowania,</w:t>
      </w:r>
    </w:p>
    <w:p w14:paraId="00D4AFA4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poinformowania pacjenta o przebiegu badania, przeciwskazaniach do badania i możl</w:t>
      </w:r>
      <w:r>
        <w:rPr>
          <w:color w:val="000000"/>
          <w:u w:color="000000"/>
        </w:rPr>
        <w:t>iwych skutkach ubocznych.</w:t>
      </w:r>
    </w:p>
    <w:p w14:paraId="7A62D51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Badanie w znieczuleniu miejscowym (z zastosowaniem żelu znieczulającego) przysługuje każdemu pacjentowi, który nie ma do tego przeciwskazań medycznych.</w:t>
      </w:r>
    </w:p>
    <w:p w14:paraId="3C96654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Dostęp do badania w znieczuleniu ogólnym (sedacji) przysługuje </w:t>
      </w:r>
      <w:r>
        <w:rPr>
          <w:color w:val="000000"/>
          <w:u w:color="000000"/>
        </w:rPr>
        <w:t>pacjentom:</w:t>
      </w:r>
    </w:p>
    <w:p w14:paraId="70B8D69E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 przebytych rozległych operacjach w obrębie jamy brzusznej, zwłaszcza operacjach ginekologicznych, w tym cięciach cesarskich i operacjach będących wynikiem powikłań medycznych,</w:t>
      </w:r>
    </w:p>
    <w:p w14:paraId="7E0E6C92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 niepełnych lub bardzo bolesnych badaniach endoskopowych jel</w:t>
      </w:r>
      <w:r>
        <w:rPr>
          <w:color w:val="000000"/>
          <w:u w:color="000000"/>
        </w:rPr>
        <w:t>ita grubego w przeszłości,</w:t>
      </w:r>
    </w:p>
    <w:p w14:paraId="0A6822F1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świadczeniobiorcom, którzy zgłaszają u świadczeniodawcy duży lęk przed wykonaniem badania.</w:t>
      </w:r>
    </w:p>
    <w:p w14:paraId="58111B7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ramach kwalifikacji pacjenta do znieczulenia, świadczeniodawca jest zobowiązany do wystawienia skierowania i wykonania pacjentowi niez</w:t>
      </w:r>
      <w:r>
        <w:rPr>
          <w:color w:val="000000"/>
          <w:u w:color="000000"/>
        </w:rPr>
        <w:t>będnych badań diagnostycznych.</w:t>
      </w:r>
    </w:p>
    <w:p w14:paraId="2356981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Świadczenie znieczulenia podlega rozliczeniu w przypadku jego realizacji z udziałem anestezjologa.</w:t>
      </w:r>
    </w:p>
    <w:p w14:paraId="4C16771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ramach programu przesiewowego raka jelita grubego dopuszcza się nie więcej niż 3% badań bez uwidocznienia dna kątnicy i prok</w:t>
      </w:r>
      <w:r>
        <w:rPr>
          <w:color w:val="000000"/>
          <w:u w:color="000000"/>
        </w:rPr>
        <w:t xml:space="preserve">symalnego fałdu zastawki </w:t>
      </w:r>
      <w:proofErr w:type="spellStart"/>
      <w:r>
        <w:rPr>
          <w:color w:val="000000"/>
          <w:u w:color="000000"/>
        </w:rPr>
        <w:t>Bauhina</w:t>
      </w:r>
      <w:proofErr w:type="spellEnd"/>
      <w:r>
        <w:rPr>
          <w:color w:val="000000"/>
          <w:u w:color="000000"/>
        </w:rPr>
        <w:t>.</w:t>
      </w:r>
    </w:p>
    <w:p w14:paraId="14E4609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jest zobowiązany do prowadzenia elektronicznej sprawozdawczości w zakresie prowadzonych badań i ich wyników w systemie informatycznym udostępnionym przez Narodowy Fundusz Zdrowia.</w:t>
      </w:r>
    </w:p>
    <w:p w14:paraId="185943A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val="single" w:color="000000"/>
        </w:rPr>
        <w:t xml:space="preserve">Warunki finansowania świadczeń </w:t>
      </w:r>
    </w:p>
    <w:p w14:paraId="338591F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posiadać dostęp do Internetu umożliwiający prowadzenie elektronicznej sprawozdawczości realizacji programu w oparciu o narzędzie informatyczne udostępnione przez Narodowy Fundusz Zdrowia. Zar</w:t>
      </w:r>
      <w:r>
        <w:rPr>
          <w:color w:val="000000"/>
          <w:u w:color="000000"/>
        </w:rPr>
        <w:t>ejestrowanie świadczeniobiorcy w systemie informatycznym powinno nastąpić nie później niż w dniu badania.</w:t>
      </w:r>
    </w:p>
    <w:p w14:paraId="263CCBC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Świadczenie realizowane jest w trybie ambulatoryjnym. Świadczenia mogą odbywać się tylko w ramach innego harmonogramu pracy pracowni niż w </w:t>
      </w:r>
      <w:proofErr w:type="spellStart"/>
      <w:r>
        <w:rPr>
          <w:color w:val="000000"/>
          <w:u w:color="000000"/>
        </w:rPr>
        <w:t>kolonoskopi</w:t>
      </w:r>
      <w:r>
        <w:rPr>
          <w:color w:val="000000"/>
          <w:u w:color="000000"/>
        </w:rPr>
        <w:t>i</w:t>
      </w:r>
      <w:proofErr w:type="spellEnd"/>
      <w:r>
        <w:rPr>
          <w:color w:val="000000"/>
          <w:u w:color="000000"/>
        </w:rPr>
        <w:t xml:space="preserve"> w ramach ASDK.</w:t>
      </w:r>
    </w:p>
    <w:p w14:paraId="05635DF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Każde badanie podlega podsumowaniu, tj. wydaniu pacjentowi wyniku badania oraz wskazania dalszych zaleceń w zakresie postępowania diagnostyczno-terapeutycznego (skierowanie do leczenia lub dalszej diagnostyki). W trakcie wizyty podsumowują</w:t>
      </w:r>
      <w:r>
        <w:rPr>
          <w:color w:val="000000"/>
          <w:u w:color="000000"/>
        </w:rPr>
        <w:t>cej należy przeprowadzić z pacjentem ankietę po badaniu, dostępną w systemie informatycznym udostępnionym przez Fundusz. W przypadku wyniku prawidłowego konsultacja może odbyć się za pośrednictwem teleporady.</w:t>
      </w:r>
    </w:p>
    <w:p w14:paraId="501905E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wykonać wszyst</w:t>
      </w:r>
      <w:r>
        <w:rPr>
          <w:color w:val="000000"/>
          <w:u w:color="000000"/>
        </w:rPr>
        <w:t>kie niezbędne procedury diagnostyczne (w ramach jednej umowy - zgodnie z katalogiem świadczeń), a po ich zakończeniu możliwe jest rozliczenie kompleksowego świadczenia.</w:t>
      </w:r>
    </w:p>
    <w:p w14:paraId="6B035C35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val="single" w:color="000000"/>
        </w:rPr>
        <w:t xml:space="preserve">Postępowanie w przypadku stwierdzenia zmian chorobowych: </w:t>
      </w:r>
    </w:p>
    <w:p w14:paraId="7AF5446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pobranie wycinka z naci</w:t>
      </w:r>
      <w:r>
        <w:rPr>
          <w:color w:val="000000"/>
          <w:u w:color="000000"/>
        </w:rPr>
        <w:t>eku nowotworowego lub zmian podejrzanych o charakter nowotworowy,</w:t>
      </w:r>
    </w:p>
    <w:p w14:paraId="2E4F0E72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usunięciu polipów wielkości do 15 mm;</w:t>
      </w:r>
    </w:p>
    <w:p w14:paraId="29EA073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poddaniu badaniu histopatologicznemu wszystkich wycinków i usuniętych polipów;</w:t>
      </w:r>
    </w:p>
    <w:p w14:paraId="12231CE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ustaleniu dalszych zaleceń dotyczących leczenia u osób poddanych</w:t>
      </w:r>
      <w:r>
        <w:rPr>
          <w:color w:val="000000"/>
          <w:u w:color="000000"/>
        </w:rPr>
        <w:t xml:space="preserve"> badaniom przesiewowym;</w:t>
      </w:r>
    </w:p>
    <w:p w14:paraId="68196B1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poinformowanie o możliwości wykonania kolejnego badania w ustalonym interwale czasowym;</w:t>
      </w:r>
    </w:p>
    <w:p w14:paraId="322D432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osoby, u których rozpoznano nowotwór </w:t>
      </w:r>
      <w:r>
        <w:rPr>
          <w:color w:val="000000"/>
          <w:u w:val="single" w:color="000000"/>
        </w:rPr>
        <w:t xml:space="preserve">lub inne schorzenia wymagające leczenia specjalistycznego </w:t>
      </w:r>
      <w:r>
        <w:rPr>
          <w:color w:val="000000"/>
          <w:u w:color="000000"/>
        </w:rPr>
        <w:t>skierowanie (poza programem) na dalsze bada</w:t>
      </w:r>
      <w:r>
        <w:rPr>
          <w:color w:val="000000"/>
          <w:u w:color="000000"/>
        </w:rPr>
        <w:t>nia diagnostyczne lub leczenie do świadczeniodawców posiadających z Narodowym Funduszem Zdrowia umowy w odpowiednich rodzajach świadczeń;</w:t>
      </w:r>
    </w:p>
    <w:p w14:paraId="0D759F5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zgłoszenie przez świadczeniodawcę wykrytych raków jelita grubego do Krajowego Rejestru Nowotworów.</w:t>
      </w:r>
    </w:p>
    <w:p w14:paraId="746F59B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b/>
          <w:color w:val="000000"/>
          <w:u w:val="single" w:color="000000"/>
        </w:rPr>
        <w:t xml:space="preserve">Wskaźniki </w:t>
      </w:r>
      <w:r>
        <w:rPr>
          <w:b/>
          <w:color w:val="000000"/>
          <w:u w:val="single" w:color="000000"/>
        </w:rPr>
        <w:t>monitorowania oczekiwanych efektów</w:t>
      </w:r>
    </w:p>
    <w:p w14:paraId="6ED2DF9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zgłaszalność osób na badania - liczba osób z uwzględnieniem płci i wieku objętych programem;</w:t>
      </w:r>
    </w:p>
    <w:p w14:paraId="2AD93AD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efekty realizacji programu, w tym w szczególności:</w:t>
      </w:r>
    </w:p>
    <w:p w14:paraId="6AB220FD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liczba osób z uwzględnieniem płci i wieku z wykonaną </w:t>
      </w:r>
      <w:proofErr w:type="spellStart"/>
      <w:r>
        <w:rPr>
          <w:color w:val="000000"/>
          <w:u w:color="000000"/>
        </w:rPr>
        <w:t>kolonoskopią</w:t>
      </w:r>
      <w:proofErr w:type="spellEnd"/>
      <w:r>
        <w:rPr>
          <w:color w:val="000000"/>
          <w:u w:color="000000"/>
        </w:rPr>
        <w:t xml:space="preserve"> di</w:t>
      </w:r>
      <w:r>
        <w:rPr>
          <w:color w:val="000000"/>
          <w:u w:color="000000"/>
        </w:rPr>
        <w:t>agnostyczną,</w:t>
      </w:r>
    </w:p>
    <w:p w14:paraId="4EA88B89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b) </w:t>
      </w:r>
      <w:r>
        <w:rPr>
          <w:color w:val="000000"/>
          <w:u w:color="000000"/>
        </w:rPr>
        <w:t xml:space="preserve">liczba osób z uwzględnieniem płci i wieku z wykonaną </w:t>
      </w:r>
      <w:proofErr w:type="spellStart"/>
      <w:r>
        <w:rPr>
          <w:color w:val="000000"/>
          <w:u w:color="000000"/>
        </w:rPr>
        <w:t>kolonoskopią</w:t>
      </w:r>
      <w:proofErr w:type="spellEnd"/>
      <w:r>
        <w:rPr>
          <w:color w:val="000000"/>
          <w:u w:color="000000"/>
        </w:rPr>
        <w:t xml:space="preserve"> diagnostyczną z biopsją (z badaniem </w:t>
      </w:r>
      <w:proofErr w:type="spellStart"/>
      <w:r>
        <w:rPr>
          <w:color w:val="000000"/>
          <w:u w:color="000000"/>
        </w:rPr>
        <w:t>hist</w:t>
      </w:r>
      <w:proofErr w:type="spellEnd"/>
      <w:r>
        <w:rPr>
          <w:color w:val="000000"/>
          <w:u w:color="000000"/>
        </w:rPr>
        <w:t>-pat),</w:t>
      </w:r>
    </w:p>
    <w:p w14:paraId="32FDE9C0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liczba osób z uwzględnieniem płci i wieku z wykonaną </w:t>
      </w:r>
      <w:proofErr w:type="spellStart"/>
      <w:r>
        <w:rPr>
          <w:color w:val="000000"/>
          <w:u w:color="000000"/>
        </w:rPr>
        <w:t>kolonoskopią</w:t>
      </w:r>
      <w:proofErr w:type="spellEnd"/>
      <w:r>
        <w:rPr>
          <w:color w:val="000000"/>
          <w:u w:color="000000"/>
        </w:rPr>
        <w:t xml:space="preserve"> z </w:t>
      </w:r>
      <w:proofErr w:type="spellStart"/>
      <w:r>
        <w:rPr>
          <w:color w:val="000000"/>
          <w:u w:color="000000"/>
        </w:rPr>
        <w:t>polipektomią</w:t>
      </w:r>
      <w:proofErr w:type="spellEnd"/>
      <w:r>
        <w:rPr>
          <w:color w:val="000000"/>
          <w:u w:color="000000"/>
        </w:rPr>
        <w:t xml:space="preserve"> (z badaniem </w:t>
      </w:r>
      <w:proofErr w:type="spellStart"/>
      <w:r>
        <w:rPr>
          <w:color w:val="000000"/>
          <w:u w:color="000000"/>
        </w:rPr>
        <w:t>hist</w:t>
      </w:r>
      <w:proofErr w:type="spellEnd"/>
      <w:r>
        <w:rPr>
          <w:color w:val="000000"/>
          <w:u w:color="000000"/>
        </w:rPr>
        <w:t>-pat),</w:t>
      </w:r>
    </w:p>
    <w:p w14:paraId="51FD4291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liczba osób z uwz</w:t>
      </w:r>
      <w:r>
        <w:rPr>
          <w:color w:val="000000"/>
          <w:u w:color="000000"/>
        </w:rPr>
        <w:t>ględnieniem płci i wieku z usuniętymi polipami (1 do 3),</w:t>
      </w:r>
    </w:p>
    <w:p w14:paraId="7BEF8A04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liczba osób z uwzględnieniem płci i wieku z usuniętymi polipami (4 i więcej),</w:t>
      </w:r>
    </w:p>
    <w:p w14:paraId="2F8EB763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% badań z uwzględnieniem płci i wieku z usuniętymi polipami gruczołowymi lub ząbkowanymi (w ośrodku i każdego z wyk</w:t>
      </w:r>
      <w:r>
        <w:rPr>
          <w:color w:val="000000"/>
          <w:u w:color="000000"/>
        </w:rPr>
        <w:t>onujących badania lekarzy),</w:t>
      </w:r>
    </w:p>
    <w:p w14:paraId="111E153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liczba osób z uwzględnieniem płci i wieku ze znieczuleniem ogólnym,</w:t>
      </w:r>
    </w:p>
    <w:p w14:paraId="4A2117C1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 xml:space="preserve">liczba osób z uwzględnieniem płci i wieku z prawidłowym wynikiem </w:t>
      </w:r>
      <w:proofErr w:type="spellStart"/>
      <w:r>
        <w:rPr>
          <w:color w:val="000000"/>
          <w:u w:color="000000"/>
        </w:rPr>
        <w:t>kolonoskopii</w:t>
      </w:r>
      <w:proofErr w:type="spellEnd"/>
      <w:r>
        <w:rPr>
          <w:color w:val="000000"/>
          <w:u w:color="000000"/>
        </w:rPr>
        <w:t>,</w:t>
      </w:r>
    </w:p>
    <w:p w14:paraId="72991E1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 xml:space="preserve">liczba osób z uwzględnieniem płci i wieku z nieprawidłowym </w:t>
      </w:r>
      <w:r>
        <w:rPr>
          <w:color w:val="000000"/>
          <w:u w:color="000000"/>
        </w:rPr>
        <w:t xml:space="preserve">wynikiem </w:t>
      </w:r>
      <w:proofErr w:type="spellStart"/>
      <w:r>
        <w:rPr>
          <w:color w:val="000000"/>
          <w:u w:color="000000"/>
        </w:rPr>
        <w:t>kolonoskopii</w:t>
      </w:r>
      <w:proofErr w:type="spellEnd"/>
      <w:r>
        <w:rPr>
          <w:color w:val="000000"/>
          <w:u w:color="000000"/>
        </w:rPr>
        <w:t xml:space="preserve"> wymagającym dalszej diagnostyki,</w:t>
      </w:r>
    </w:p>
    <w:p w14:paraId="7724C739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j) </w:t>
      </w:r>
      <w:r>
        <w:rPr>
          <w:color w:val="000000"/>
          <w:u w:color="000000"/>
        </w:rPr>
        <w:t>liczba osób z uwzględnieniem płci i wieku z rozpoznanym nowotworem;</w:t>
      </w:r>
    </w:p>
    <w:p w14:paraId="58FBD89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jakość badań:</w:t>
      </w:r>
    </w:p>
    <w:p w14:paraId="50B198BC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liczba badań bez uwidocznienia dna kątnicy i proksymalnego fałdu zastawki </w:t>
      </w:r>
      <w:proofErr w:type="spellStart"/>
      <w:r>
        <w:rPr>
          <w:color w:val="000000"/>
          <w:u w:color="000000"/>
        </w:rPr>
        <w:t>Bauhina</w:t>
      </w:r>
      <w:proofErr w:type="spellEnd"/>
      <w:r>
        <w:rPr>
          <w:color w:val="000000"/>
          <w:u w:color="000000"/>
        </w:rPr>
        <w:t xml:space="preserve"> u kobiet i mężczyzn (dopuszc</w:t>
      </w:r>
      <w:r>
        <w:rPr>
          <w:color w:val="000000"/>
          <w:u w:color="000000"/>
        </w:rPr>
        <w:t>za się nie więcej niż 3%),</w:t>
      </w:r>
    </w:p>
    <w:p w14:paraId="483D49C0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% badań z wykryciem polipów,</w:t>
      </w:r>
    </w:p>
    <w:p w14:paraId="72432257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% badań z wykryciem polipów gruczołowych,</w:t>
      </w:r>
    </w:p>
    <w:p w14:paraId="14894A69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% badań z całkowitym usunięciem zmian stwierdzanych w jego trakcie,</w:t>
      </w:r>
    </w:p>
    <w:p w14:paraId="71F859B6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odsetek chorych nieprzygotowanych do badania (poniżej 6 pkt w skali Boston, lu</w:t>
      </w:r>
      <w:r>
        <w:rPr>
          <w:color w:val="000000"/>
          <w:u w:color="000000"/>
        </w:rPr>
        <w:t>b co najmniej jeden segment jelita poniżej 2 pkt),</w:t>
      </w:r>
    </w:p>
    <w:p w14:paraId="5F968477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  <w:sectPr w:rsidR="00A77B3E">
          <w:footerReference w:type="default" r:id="rId18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t>f) </w:t>
      </w:r>
      <w:r>
        <w:rPr>
          <w:color w:val="000000"/>
          <w:u w:color="000000"/>
        </w:rPr>
        <w:t>odsetek badań z uwidocznieniem dna kątnicy (wskaźnik CIR).</w:t>
      </w:r>
    </w:p>
    <w:p w14:paraId="2C64B20F" w14:textId="77777777" w:rsidR="00A77B3E" w:rsidRDefault="007A32CF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Załącznika nr 7</w:t>
      </w:r>
    </w:p>
    <w:p w14:paraId="2E0FA159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ANKIETA DLA </w:t>
      </w:r>
      <w:r>
        <w:rPr>
          <w:b/>
          <w:color w:val="000000"/>
          <w:u w:color="000000"/>
        </w:rPr>
        <w:t>PACJENTÓW OBJĘTYCH</w:t>
      </w:r>
      <w:r>
        <w:rPr>
          <w:b/>
          <w:color w:val="000000"/>
          <w:u w:color="000000"/>
        </w:rPr>
        <w:br/>
        <w:t>PROGRAMEM BADAŃ PRZESIEWOWYCH RAKA JELITA GRUBEGO</w:t>
      </w:r>
    </w:p>
    <w:p w14:paraId="28AD9A24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Część A. Dane pacjenta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1555"/>
        <w:gridCol w:w="1555"/>
        <w:gridCol w:w="3270"/>
        <w:gridCol w:w="1224"/>
      </w:tblGrid>
      <w:tr w:rsidR="00960A8F" w14:paraId="566869F5" w14:textId="77777777">
        <w:trPr>
          <w:trHeight w:val="665"/>
        </w:trPr>
        <w:tc>
          <w:tcPr>
            <w:tcW w:w="5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FF238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Nr identyfikacyjny badania:</w:t>
            </w:r>
            <w:r>
              <w:t xml:space="preserve"> _________________</w:t>
            </w:r>
          </w:p>
        </w:tc>
        <w:tc>
          <w:tcPr>
            <w:tcW w:w="4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01F03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Data badania: </w:t>
            </w:r>
            <w:proofErr w:type="spellStart"/>
            <w:r>
              <w:rPr>
                <w:b/>
              </w:rPr>
              <w:t>dd</w:t>
            </w:r>
            <w:proofErr w:type="spellEnd"/>
            <w:r>
              <w:rPr>
                <w:b/>
              </w:rPr>
              <w:t>/mm/</w:t>
            </w:r>
            <w:proofErr w:type="spellStart"/>
            <w:r>
              <w:rPr>
                <w:b/>
              </w:rPr>
              <w:t>rrrr</w:t>
            </w:r>
            <w:proofErr w:type="spellEnd"/>
          </w:p>
        </w:tc>
      </w:tr>
      <w:tr w:rsidR="00960A8F" w14:paraId="2AC20A50" w14:textId="77777777">
        <w:trPr>
          <w:trHeight w:val="603"/>
        </w:trPr>
        <w:tc>
          <w:tcPr>
            <w:tcW w:w="5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B5B3E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PESEL:</w:t>
            </w:r>
          </w:p>
        </w:tc>
        <w:tc>
          <w:tcPr>
            <w:tcW w:w="4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C3348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Adres zamieszkania:</w:t>
            </w:r>
          </w:p>
        </w:tc>
      </w:tr>
      <w:tr w:rsidR="00960A8F" w14:paraId="338D227B" w14:textId="77777777">
        <w:trPr>
          <w:trHeight w:val="555"/>
        </w:trPr>
        <w:tc>
          <w:tcPr>
            <w:tcW w:w="5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12638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Nazwisko:</w:t>
            </w:r>
          </w:p>
        </w:tc>
        <w:tc>
          <w:tcPr>
            <w:tcW w:w="4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81CC7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ul. </w:t>
            </w:r>
          </w:p>
        </w:tc>
      </w:tr>
      <w:tr w:rsidR="00960A8F" w14:paraId="59B55ABA" w14:textId="77777777">
        <w:trPr>
          <w:trHeight w:val="563"/>
        </w:trPr>
        <w:tc>
          <w:tcPr>
            <w:tcW w:w="5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70A63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Imię:</w:t>
            </w:r>
          </w:p>
        </w:tc>
        <w:tc>
          <w:tcPr>
            <w:tcW w:w="4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A49A0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Kod pocztowy:</w:t>
            </w:r>
          </w:p>
        </w:tc>
      </w:tr>
      <w:tr w:rsidR="00960A8F" w14:paraId="7DA3A179" w14:textId="77777777">
        <w:trPr>
          <w:trHeight w:val="557"/>
        </w:trPr>
        <w:tc>
          <w:tcPr>
            <w:tcW w:w="5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66722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Wiek: </w:t>
            </w:r>
          </w:p>
        </w:tc>
        <w:tc>
          <w:tcPr>
            <w:tcW w:w="4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36212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Miejscowość: </w:t>
            </w:r>
          </w:p>
        </w:tc>
      </w:tr>
      <w:tr w:rsidR="00960A8F" w14:paraId="58A9508D" w14:textId="77777777">
        <w:trPr>
          <w:trHeight w:val="540"/>
        </w:trPr>
        <w:tc>
          <w:tcPr>
            <w:tcW w:w="5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768EF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4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57D59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Adres e-mail:</w:t>
            </w:r>
          </w:p>
        </w:tc>
      </w:tr>
      <w:tr w:rsidR="00960A8F" w14:paraId="516C56AB" w14:textId="77777777">
        <w:trPr>
          <w:trHeight w:val="437"/>
        </w:trPr>
        <w:tc>
          <w:tcPr>
            <w:tcW w:w="10090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72841D7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Informację o badaniu uzyskałem/</w:t>
            </w:r>
            <w:proofErr w:type="spellStart"/>
            <w:r>
              <w:rPr>
                <w:b/>
              </w:rPr>
              <w:t>am</w:t>
            </w:r>
            <w:proofErr w:type="spellEnd"/>
            <w:r>
              <w:rPr>
                <w:b/>
              </w:rPr>
              <w:t xml:space="preserve"> z:</w:t>
            </w:r>
          </w:p>
        </w:tc>
      </w:tr>
      <w:tr w:rsidR="00960A8F" w14:paraId="5EBACE60" w14:textId="77777777">
        <w:trPr>
          <w:trHeight w:val="842"/>
        </w:trPr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4445CD8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44EB04CB" w14:textId="77777777" w:rsidR="00960A8F" w:rsidRDefault="007A32CF">
            <w:pPr>
              <w:jc w:val="center"/>
            </w:pPr>
            <w:r>
              <w:rPr>
                <w:sz w:val="20"/>
              </w:rPr>
              <w:t>przychodnia POZ:</w:t>
            </w:r>
          </w:p>
          <w:p w14:paraId="0723BB89" w14:textId="77777777" w:rsidR="00960A8F" w:rsidRDefault="00960A8F"/>
          <w:p w14:paraId="00DE3DCE" w14:textId="77777777" w:rsidR="00960A8F" w:rsidRDefault="007A32CF">
            <w:pPr>
              <w:jc w:val="center"/>
            </w:pPr>
            <w:r>
              <w:rPr>
                <w:sz w:val="16"/>
              </w:rPr>
              <w:t xml:space="preserve">☐ lekarz POZ, </w:t>
            </w:r>
          </w:p>
          <w:p w14:paraId="68F5C2CD" w14:textId="77777777" w:rsidR="00960A8F" w:rsidRDefault="007A32CF">
            <w:pPr>
              <w:jc w:val="center"/>
            </w:pPr>
            <w:r>
              <w:rPr>
                <w:sz w:val="16"/>
              </w:rPr>
              <w:t xml:space="preserve">☐ koordynator opieki POZ, </w:t>
            </w:r>
          </w:p>
          <w:p w14:paraId="373F30CE" w14:textId="77777777" w:rsidR="00960A8F" w:rsidRDefault="007A32CF">
            <w:pPr>
              <w:jc w:val="center"/>
            </w:pPr>
            <w:r>
              <w:rPr>
                <w:sz w:val="16"/>
              </w:rPr>
              <w:t>☐ położna/pielęgniarka POZ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0E401738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4BC784A7" w14:textId="77777777" w:rsidR="00960A8F" w:rsidRDefault="007A32CF">
            <w:pPr>
              <w:jc w:val="center"/>
            </w:pPr>
            <w:r>
              <w:rPr>
                <w:sz w:val="20"/>
              </w:rPr>
              <w:t>lekarz specjalista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4038D52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F572FBC" w14:textId="77777777" w:rsidR="00960A8F" w:rsidRDefault="007A32CF">
            <w:pPr>
              <w:jc w:val="center"/>
            </w:pPr>
            <w:r>
              <w:rPr>
                <w:sz w:val="20"/>
              </w:rPr>
              <w:t>prasa, radio, telewizja, Internet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2ECF19F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A23C3F6" w14:textId="77777777" w:rsidR="00960A8F" w:rsidRDefault="007A32CF">
            <w:pPr>
              <w:jc w:val="center"/>
            </w:pPr>
            <w:r>
              <w:rPr>
                <w:sz w:val="20"/>
              </w:rPr>
              <w:t xml:space="preserve">indywidualne </w:t>
            </w:r>
            <w:r>
              <w:rPr>
                <w:sz w:val="20"/>
              </w:rPr>
              <w:t>zaproszenie od realizatora programu:</w:t>
            </w:r>
          </w:p>
          <w:p w14:paraId="2921AD27" w14:textId="77777777" w:rsidR="00960A8F" w:rsidRDefault="007A32CF">
            <w:pPr>
              <w:jc w:val="center"/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list, </w:t>
            </w:r>
            <w:r>
              <w:rPr>
                <w:sz w:val="16"/>
              </w:rPr>
              <w:t>☐</w:t>
            </w:r>
            <w:r>
              <w:rPr>
                <w:sz w:val="20"/>
              </w:rPr>
              <w:t xml:space="preserve"> telefon, </w:t>
            </w: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sms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FC8385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714E2A54" w14:textId="77777777" w:rsidR="00960A8F" w:rsidRDefault="007A32CF">
            <w:pPr>
              <w:jc w:val="center"/>
            </w:pPr>
            <w:r>
              <w:rPr>
                <w:sz w:val="20"/>
              </w:rPr>
              <w:t>inne</w:t>
            </w:r>
          </w:p>
        </w:tc>
      </w:tr>
    </w:tbl>
    <w:p w14:paraId="3F8C2E70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Część B. Wywiad kliniczny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531"/>
        <w:gridCol w:w="758"/>
        <w:gridCol w:w="559"/>
        <w:gridCol w:w="235"/>
        <w:gridCol w:w="751"/>
        <w:gridCol w:w="1120"/>
        <w:gridCol w:w="10"/>
        <w:gridCol w:w="206"/>
        <w:gridCol w:w="676"/>
        <w:gridCol w:w="702"/>
        <w:gridCol w:w="507"/>
        <w:gridCol w:w="710"/>
        <w:gridCol w:w="2009"/>
      </w:tblGrid>
      <w:tr w:rsidR="00960A8F" w14:paraId="513CC9B2" w14:textId="77777777">
        <w:trPr>
          <w:trHeight w:val="535"/>
        </w:trPr>
        <w:tc>
          <w:tcPr>
            <w:tcW w:w="24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DE584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Parametry antropometryczne: </w:t>
            </w:r>
          </w:p>
        </w:tc>
        <w:tc>
          <w:tcPr>
            <w:tcW w:w="29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EE651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Masa ciała ____ kg</w:t>
            </w:r>
          </w:p>
        </w:tc>
        <w:tc>
          <w:tcPr>
            <w:tcW w:w="19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A97C4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Wzrost _____ cm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115D8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BMI ______</w:t>
            </w:r>
          </w:p>
        </w:tc>
      </w:tr>
      <w:tr w:rsidR="00960A8F" w14:paraId="77FCF455" w14:textId="77777777">
        <w:trPr>
          <w:trHeight w:val="465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12957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1. Czy występują u Pana/Pani następujące objawy?*</w:t>
            </w:r>
          </w:p>
        </w:tc>
      </w:tr>
      <w:tr w:rsidR="00960A8F" w14:paraId="6D556DC4" w14:textId="77777777">
        <w:trPr>
          <w:trHeight w:val="496"/>
        </w:trPr>
        <w:tc>
          <w:tcPr>
            <w:tcW w:w="24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36559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krew w kale/anemia: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7F683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686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CEBDD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 </w:t>
            </w:r>
          </w:p>
        </w:tc>
      </w:tr>
      <w:tr w:rsidR="00960A8F" w14:paraId="3DA6D1BE" w14:textId="77777777">
        <w:trPr>
          <w:trHeight w:val="496"/>
        </w:trPr>
        <w:tc>
          <w:tcPr>
            <w:tcW w:w="24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60ECC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niezamierzone chudnięcie: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68F37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686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52417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 </w:t>
            </w:r>
          </w:p>
        </w:tc>
      </w:tr>
      <w:tr w:rsidR="00960A8F" w14:paraId="49D081AE" w14:textId="77777777">
        <w:trPr>
          <w:trHeight w:val="496"/>
        </w:trPr>
        <w:tc>
          <w:tcPr>
            <w:tcW w:w="24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C9397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Zmiana rytmu wypróżnień: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AF7DF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686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7FB1A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 </w:t>
            </w:r>
          </w:p>
        </w:tc>
      </w:tr>
      <w:tr w:rsidR="00960A8F" w14:paraId="28917197" w14:textId="77777777">
        <w:trPr>
          <w:trHeight w:val="450"/>
        </w:trPr>
        <w:tc>
          <w:tcPr>
            <w:tcW w:w="679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0BDAD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2. Czy miał Pan/Pani w przeszłości wykonaną </w:t>
            </w:r>
            <w:proofErr w:type="spellStart"/>
            <w:r>
              <w:rPr>
                <w:b/>
              </w:rPr>
              <w:t>kolonoskopię</w:t>
            </w:r>
            <w:proofErr w:type="spellEnd"/>
            <w:r>
              <w:rPr>
                <w:b/>
              </w:rPr>
              <w:t xml:space="preserve">? </w:t>
            </w:r>
          </w:p>
        </w:tc>
        <w:tc>
          <w:tcPr>
            <w:tcW w:w="3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D7096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           </w:t>
            </w:r>
            <w:r>
              <w:rPr>
                <w:sz w:val="16"/>
              </w:rPr>
              <w:t>☐</w:t>
            </w:r>
            <w:r>
              <w:rPr>
                <w:sz w:val="20"/>
              </w:rPr>
              <w:t xml:space="preserve"> nie    </w:t>
            </w:r>
          </w:p>
        </w:tc>
      </w:tr>
      <w:tr w:rsidR="00960A8F" w14:paraId="441BF0F7" w14:textId="77777777">
        <w:trPr>
          <w:trHeight w:val="525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BF834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ostatnie badanie przeprowadzono w roku:</w:t>
            </w:r>
            <w:r>
              <w:rPr>
                <w:b/>
                <w:sz w:val="20"/>
              </w:rPr>
              <w:t xml:space="preserve">__________, </w:t>
            </w:r>
            <w:r>
              <w:rPr>
                <w:sz w:val="20"/>
              </w:rPr>
              <w:t xml:space="preserve">ew. miejsce (ośrodek): </w:t>
            </w:r>
            <w:r>
              <w:rPr>
                <w:b/>
                <w:sz w:val="20"/>
              </w:rPr>
              <w:t>___________________________</w:t>
            </w:r>
          </w:p>
        </w:tc>
      </w:tr>
      <w:tr w:rsidR="00960A8F" w14:paraId="51DC3657" w14:textId="77777777">
        <w:trPr>
          <w:trHeight w:val="496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F81A2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wynik ostatniego badania:</w:t>
            </w:r>
          </w:p>
        </w:tc>
        <w:tc>
          <w:tcPr>
            <w:tcW w:w="1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1055F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</w:p>
          <w:p w14:paraId="00BF7C4B" w14:textId="77777777" w:rsidR="00960A8F" w:rsidRDefault="007A32CF">
            <w:pPr>
              <w:jc w:val="center"/>
            </w:pPr>
            <w:r>
              <w:rPr>
                <w:sz w:val="20"/>
              </w:rPr>
              <w:t>prawidłowy</w:t>
            </w:r>
          </w:p>
        </w:tc>
        <w:tc>
          <w:tcPr>
            <w:tcW w:w="27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0FF14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</w:p>
          <w:p w14:paraId="77A74AAA" w14:textId="77777777" w:rsidR="00960A8F" w:rsidRDefault="007A32CF">
            <w:pPr>
              <w:jc w:val="center"/>
            </w:pPr>
            <w:r>
              <w:rPr>
                <w:sz w:val="20"/>
              </w:rPr>
              <w:t>polipy (zmiany łagodne)</w:t>
            </w: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E85151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684907A" w14:textId="77777777" w:rsidR="00960A8F" w:rsidRDefault="007A32CF">
            <w:pPr>
              <w:jc w:val="center"/>
            </w:pPr>
            <w:r>
              <w:rPr>
                <w:sz w:val="20"/>
              </w:rPr>
              <w:t xml:space="preserve">rak </w:t>
            </w:r>
          </w:p>
        </w:tc>
        <w:tc>
          <w:tcPr>
            <w:tcW w:w="3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A7826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3432480" w14:textId="77777777" w:rsidR="00960A8F" w:rsidRDefault="007A32CF">
            <w:pPr>
              <w:jc w:val="center"/>
            </w:pPr>
            <w:r>
              <w:rPr>
                <w:sz w:val="20"/>
              </w:rPr>
              <w:t>inny, jaki___________</w:t>
            </w:r>
          </w:p>
        </w:tc>
      </w:tr>
      <w:tr w:rsidR="00960A8F" w14:paraId="6DED903D" w14:textId="77777777">
        <w:trPr>
          <w:trHeight w:val="583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1D7A6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3. Czy ktoś z Pana/Pani bliskiej rodziny (tj. ojciec, matka, brat, siostra, syn, córka) </w:t>
            </w:r>
            <w:r>
              <w:rPr>
                <w:b/>
              </w:rPr>
              <w:t>chorował/choruje na raka jelita grubego?</w:t>
            </w:r>
          </w:p>
        </w:tc>
      </w:tr>
      <w:tr w:rsidR="00960A8F" w14:paraId="12BD3F09" w14:textId="77777777">
        <w:trPr>
          <w:trHeight w:val="661"/>
        </w:trPr>
        <w:tc>
          <w:tcPr>
            <w:tcW w:w="30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C377A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☐</w:t>
            </w:r>
          </w:p>
          <w:p w14:paraId="5ED25FD7" w14:textId="77777777" w:rsidR="00960A8F" w:rsidRDefault="007A32CF">
            <w:pPr>
              <w:jc w:val="center"/>
            </w:pPr>
            <w:r>
              <w:rPr>
                <w:sz w:val="20"/>
              </w:rPr>
              <w:t xml:space="preserve"> nie</w:t>
            </w:r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B3A5F4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1F25C3A" w14:textId="77777777" w:rsidR="00960A8F" w:rsidRDefault="007A32CF">
            <w:pPr>
              <w:jc w:val="center"/>
            </w:pPr>
            <w:r>
              <w:rPr>
                <w:sz w:val="20"/>
              </w:rPr>
              <w:t>nie wiem</w:t>
            </w:r>
          </w:p>
        </w:tc>
        <w:tc>
          <w:tcPr>
            <w:tcW w:w="49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C90E1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112D525C" w14:textId="77777777" w:rsidR="00960A8F" w:rsidRDefault="007A32CF">
            <w:pPr>
              <w:jc w:val="center"/>
            </w:pPr>
            <w:r>
              <w:rPr>
                <w:sz w:val="20"/>
              </w:rPr>
              <w:t>tak</w:t>
            </w:r>
          </w:p>
        </w:tc>
      </w:tr>
      <w:tr w:rsidR="00960A8F" w14:paraId="728196F0" w14:textId="77777777">
        <w:trPr>
          <w:trHeight w:val="496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27E4C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i/>
                <w:sz w:val="20"/>
              </w:rPr>
              <w:t xml:space="preserve">Jeśli tak należy wskazać członków rodziny, którzy chorują/chorowali ze wskazaniem wieku w chwili rozpoznania: </w:t>
            </w:r>
          </w:p>
        </w:tc>
      </w:tr>
      <w:tr w:rsidR="00960A8F" w14:paraId="308A016A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8868C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 Ojciec, wiek w chwili rozpoznania nowotworu:</w:t>
            </w:r>
          </w:p>
        </w:tc>
        <w:tc>
          <w:tcPr>
            <w:tcW w:w="33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29705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poniżej 60 r. życia 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C79AC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powyżej 60 r. życia</w:t>
            </w:r>
          </w:p>
        </w:tc>
      </w:tr>
      <w:tr w:rsidR="00960A8F" w14:paraId="7308CA72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6504A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 Matka, wiek w chwili rozpoznania nowotworu:</w:t>
            </w:r>
          </w:p>
        </w:tc>
        <w:tc>
          <w:tcPr>
            <w:tcW w:w="33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70E0B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poniżej 60 r. życia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68FEE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powyżej 60 r. życia</w:t>
            </w:r>
          </w:p>
        </w:tc>
      </w:tr>
      <w:tr w:rsidR="00960A8F" w14:paraId="49482173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4B7D6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 Brat, wiek w chwili rozpoznania nowotworu:</w:t>
            </w:r>
          </w:p>
        </w:tc>
        <w:tc>
          <w:tcPr>
            <w:tcW w:w="33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16101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poniżej 60 r. życia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74F78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powyżej 60 r. życia</w:t>
            </w:r>
          </w:p>
        </w:tc>
      </w:tr>
      <w:tr w:rsidR="00960A8F" w14:paraId="1706510F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380FD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 Siostra, wiek w chwili rozpoznania nowotworu:</w:t>
            </w:r>
          </w:p>
        </w:tc>
        <w:tc>
          <w:tcPr>
            <w:tcW w:w="33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C4ADD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poniżej 60 r. życia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4E830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powyżej 60 r. życia</w:t>
            </w:r>
          </w:p>
        </w:tc>
      </w:tr>
      <w:tr w:rsidR="00960A8F" w14:paraId="536ABB1E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605CE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 Syn/córka, wiek w chwili rozpoznania nowotworu:</w:t>
            </w:r>
          </w:p>
        </w:tc>
        <w:tc>
          <w:tcPr>
            <w:tcW w:w="33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D9DDF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poniżej 60 r. życia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244B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55225B28" w14:textId="77777777">
        <w:trPr>
          <w:trHeight w:val="435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99536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4. Czy zażywa Pan/Pani leki „rozrzedzające” (przeciwkrzepliwe) krew?</w:t>
            </w:r>
          </w:p>
        </w:tc>
      </w:tr>
      <w:tr w:rsidR="00960A8F" w14:paraId="67E7F629" w14:textId="77777777">
        <w:trPr>
          <w:trHeight w:val="496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0FF03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87F29EC" w14:textId="77777777" w:rsidR="00960A8F" w:rsidRDefault="007A32CF">
            <w:pPr>
              <w:jc w:val="center"/>
            </w:pPr>
            <w:r>
              <w:rPr>
                <w:sz w:val="20"/>
              </w:rPr>
              <w:t>nie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78289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19B8F062" w14:textId="77777777" w:rsidR="00960A8F" w:rsidRDefault="007A32CF">
            <w:pPr>
              <w:jc w:val="center"/>
            </w:pPr>
            <w:r>
              <w:rPr>
                <w:sz w:val="20"/>
              </w:rPr>
              <w:t>tak</w:t>
            </w:r>
          </w:p>
        </w:tc>
        <w:tc>
          <w:tcPr>
            <w:tcW w:w="845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EAB1C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i/>
                <w:sz w:val="20"/>
              </w:rPr>
              <w:t xml:space="preserve">Jeśli </w:t>
            </w:r>
            <w:r>
              <w:rPr>
                <w:b/>
                <w:i/>
                <w:sz w:val="20"/>
              </w:rPr>
              <w:t>tak</w:t>
            </w:r>
            <w:r>
              <w:rPr>
                <w:i/>
                <w:sz w:val="20"/>
              </w:rPr>
              <w:t xml:space="preserve"> należy wskazać jakie:</w:t>
            </w:r>
          </w:p>
          <w:p w14:paraId="54B3C2EA" w14:textId="77777777" w:rsidR="00960A8F" w:rsidRDefault="007A32CF">
            <w:pPr>
              <w:jc w:val="left"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b/>
                <w:sz w:val="20"/>
              </w:rPr>
              <w:t>acetylosalicylany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(np. Aspiryn, </w:t>
            </w:r>
            <w:proofErr w:type="spellStart"/>
            <w:r>
              <w:rPr>
                <w:i/>
                <w:sz w:val="20"/>
              </w:rPr>
              <w:t>Protect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Acard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Polocard</w:t>
            </w:r>
            <w:proofErr w:type="spellEnd"/>
            <w:r>
              <w:rPr>
                <w:i/>
                <w:sz w:val="20"/>
              </w:rPr>
              <w:t>)</w:t>
            </w:r>
          </w:p>
          <w:p w14:paraId="0F4962C1" w14:textId="77777777" w:rsidR="00960A8F" w:rsidRDefault="007A32CF">
            <w:pPr>
              <w:jc w:val="left"/>
            </w:pPr>
            <w:r>
              <w:rPr>
                <w:sz w:val="16"/>
              </w:rPr>
              <w:t xml:space="preserve">☐ </w:t>
            </w:r>
            <w:r>
              <w:rPr>
                <w:b/>
                <w:sz w:val="20"/>
              </w:rPr>
              <w:t xml:space="preserve">leki przeciwkrzepliwe </w:t>
            </w:r>
            <w:r>
              <w:rPr>
                <w:i/>
                <w:sz w:val="20"/>
              </w:rPr>
              <w:t xml:space="preserve">(np. Sintrom, </w:t>
            </w:r>
            <w:proofErr w:type="spellStart"/>
            <w:r>
              <w:rPr>
                <w:i/>
                <w:sz w:val="20"/>
              </w:rPr>
              <w:t>Acenokumarol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Warfin</w:t>
            </w:r>
            <w:proofErr w:type="spellEnd"/>
            <w:r>
              <w:rPr>
                <w:i/>
                <w:sz w:val="20"/>
              </w:rPr>
              <w:t>)</w:t>
            </w:r>
          </w:p>
          <w:p w14:paraId="0D5E2E21" w14:textId="77777777" w:rsidR="00960A8F" w:rsidRDefault="007A32CF">
            <w:pPr>
              <w:jc w:val="left"/>
            </w:pPr>
            <w:r>
              <w:rPr>
                <w:sz w:val="16"/>
              </w:rPr>
              <w:t xml:space="preserve">☐ </w:t>
            </w:r>
            <w:r>
              <w:rPr>
                <w:b/>
                <w:sz w:val="20"/>
              </w:rPr>
              <w:t xml:space="preserve">leki przeciwpłytkowe </w:t>
            </w:r>
            <w:r>
              <w:rPr>
                <w:i/>
                <w:sz w:val="20"/>
              </w:rPr>
              <w:t xml:space="preserve">(np. </w:t>
            </w:r>
            <w:proofErr w:type="spellStart"/>
            <w:r>
              <w:rPr>
                <w:i/>
                <w:sz w:val="20"/>
              </w:rPr>
              <w:t>Plavix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Clopidogrel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Areplex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Trombex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Zylt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Plavocorin</w:t>
            </w:r>
            <w:proofErr w:type="spellEnd"/>
            <w:r>
              <w:rPr>
                <w:i/>
                <w:sz w:val="20"/>
              </w:rPr>
              <w:t>)</w:t>
            </w:r>
          </w:p>
          <w:p w14:paraId="711C5B50" w14:textId="77777777" w:rsidR="00960A8F" w:rsidRDefault="007A32CF">
            <w:pPr>
              <w:jc w:val="left"/>
            </w:pPr>
            <w:r>
              <w:rPr>
                <w:sz w:val="16"/>
              </w:rPr>
              <w:t xml:space="preserve">☐ </w:t>
            </w:r>
            <w:r>
              <w:rPr>
                <w:b/>
                <w:sz w:val="20"/>
              </w:rPr>
              <w:t>NOAC - doustne le</w:t>
            </w:r>
            <w:r>
              <w:rPr>
                <w:b/>
                <w:sz w:val="20"/>
              </w:rPr>
              <w:t xml:space="preserve">ki przeciwzakrzepowe nowej generacji </w:t>
            </w:r>
            <w:r>
              <w:rPr>
                <w:i/>
                <w:sz w:val="20"/>
              </w:rPr>
              <w:t xml:space="preserve">(np. </w:t>
            </w:r>
            <w:proofErr w:type="spellStart"/>
            <w:r>
              <w:rPr>
                <w:i/>
                <w:sz w:val="20"/>
              </w:rPr>
              <w:t>Dabigatran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Riwaroksaban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Apiksaban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Edoksaban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960A8F" w14:paraId="23AC5C85" w14:textId="77777777">
        <w:trPr>
          <w:trHeight w:val="465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DB648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5. Czy pali Pan/Pani papierosy?</w:t>
            </w:r>
          </w:p>
        </w:tc>
      </w:tr>
      <w:tr w:rsidR="00960A8F" w14:paraId="15DE0D53" w14:textId="77777777">
        <w:trPr>
          <w:trHeight w:val="529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662D1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 </w:t>
            </w:r>
          </w:p>
        </w:tc>
        <w:tc>
          <w:tcPr>
            <w:tcW w:w="27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DD805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Ile lat:_____</w:t>
            </w:r>
          </w:p>
        </w:tc>
        <w:tc>
          <w:tcPr>
            <w:tcW w:w="3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92268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Ile papierosów dziennie: _____</w:t>
            </w:r>
          </w:p>
        </w:tc>
      </w:tr>
      <w:tr w:rsidR="00960A8F" w14:paraId="76A964EA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B1E6A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Nie, ale paliłem/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w przeszłości</w:t>
            </w:r>
          </w:p>
        </w:tc>
        <w:tc>
          <w:tcPr>
            <w:tcW w:w="27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EB0CD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Rzuciłem/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>: ______ lat temu</w:t>
            </w:r>
          </w:p>
        </w:tc>
        <w:tc>
          <w:tcPr>
            <w:tcW w:w="3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5811A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Paliłem/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>: _____ papierosów dziennie</w:t>
            </w:r>
          </w:p>
        </w:tc>
      </w:tr>
      <w:tr w:rsidR="00960A8F" w14:paraId="4C33BFBD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9168E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Nie, ale jestem biernym palaczem</w:t>
            </w:r>
          </w:p>
        </w:tc>
        <w:tc>
          <w:tcPr>
            <w:tcW w:w="27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7173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7A26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675DCCAD" w14:textId="77777777">
        <w:trPr>
          <w:trHeight w:val="496"/>
        </w:trPr>
        <w:tc>
          <w:tcPr>
            <w:tcW w:w="40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4FA29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Nie, nigdy nie paliłem/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7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1DF2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E132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960A8F" w14:paraId="3DFC4A80" w14:textId="77777777">
        <w:trPr>
          <w:trHeight w:val="660"/>
        </w:trPr>
        <w:tc>
          <w:tcPr>
            <w:tcW w:w="804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81E72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6. Czy pacjent kwalifikuje się do znieczulenia ogólnego (sedacji) z udziałem anestezjologa?      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8EC3D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                   </w:t>
            </w: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</w:tr>
      <w:tr w:rsidR="00960A8F" w14:paraId="77ABC053" w14:textId="77777777">
        <w:trPr>
          <w:trHeight w:val="82"/>
        </w:trPr>
        <w:tc>
          <w:tcPr>
            <w:tcW w:w="243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C2F53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jeżeli TAK, podaj powód:</w:t>
            </w:r>
          </w:p>
        </w:tc>
        <w:tc>
          <w:tcPr>
            <w:tcW w:w="76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45AA8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Przebyte rozległe operacje w obrębie jamy brzusznej:</w:t>
            </w:r>
          </w:p>
        </w:tc>
      </w:tr>
      <w:tr w:rsidR="00960A8F" w14:paraId="2BEB8199" w14:textId="77777777">
        <w:trPr>
          <w:trHeight w:val="43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FE34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389D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F790D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Ginekologiczne: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7CDB0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 rok _____</w:t>
            </w:r>
          </w:p>
        </w:tc>
      </w:tr>
      <w:tr w:rsidR="00960A8F" w14:paraId="3444327B" w14:textId="77777777">
        <w:trPr>
          <w:trHeight w:val="37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D78D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507C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D8279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Cesarskie cięcie: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72B2D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rok _____</w:t>
            </w:r>
          </w:p>
        </w:tc>
      </w:tr>
      <w:tr w:rsidR="00960A8F" w14:paraId="1D24F968" w14:textId="77777777">
        <w:trPr>
          <w:trHeight w:val="43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5178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7806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A901F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Usunięcie pęcherzyka żółciowego: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BE573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rok _____</w:t>
            </w:r>
          </w:p>
        </w:tc>
      </w:tr>
      <w:tr w:rsidR="00960A8F" w14:paraId="10ADEB5D" w14:textId="77777777">
        <w:trPr>
          <w:trHeight w:val="510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80BA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71A2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7DE8B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Usunięcie wyrostka robaczkowego: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5547B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rok _____</w:t>
            </w:r>
          </w:p>
        </w:tc>
      </w:tr>
      <w:tr w:rsidR="00960A8F" w14:paraId="66BC29B3" w14:textId="77777777">
        <w:trPr>
          <w:trHeight w:val="37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2B10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165E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24505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Usunięcie przepukliny: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2A744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rok _____</w:t>
            </w:r>
          </w:p>
        </w:tc>
      </w:tr>
      <w:tr w:rsidR="00960A8F" w14:paraId="574A2E14" w14:textId="77777777">
        <w:trPr>
          <w:trHeight w:val="37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98AA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D838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FCE3F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☐ Usuniecie prostaty: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C3380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rok _____</w:t>
            </w:r>
          </w:p>
        </w:tc>
      </w:tr>
      <w:tr w:rsidR="00960A8F" w14:paraId="7474BF95" w14:textId="77777777">
        <w:trPr>
          <w:trHeight w:val="31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D689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681A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BC3C2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Inne: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5CF01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jakie:____________</w:t>
            </w:r>
          </w:p>
        </w:tc>
      </w:tr>
      <w:tr w:rsidR="00960A8F" w14:paraId="2549A376" w14:textId="77777777">
        <w:trPr>
          <w:trHeight w:val="345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E6AD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6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A13A6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Niepełne lub </w:t>
            </w:r>
            <w:r>
              <w:rPr>
                <w:sz w:val="20"/>
              </w:rPr>
              <w:t>bolesne badania endoskopowe w przeszłości</w:t>
            </w:r>
          </w:p>
        </w:tc>
      </w:tr>
      <w:tr w:rsidR="00960A8F" w14:paraId="5D161280" w14:textId="77777777">
        <w:trPr>
          <w:trHeight w:val="330"/>
        </w:trPr>
        <w:tc>
          <w:tcPr>
            <w:tcW w:w="243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10A1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6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1F47E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Duży lęk przed wykonaniem badania  </w:t>
            </w:r>
          </w:p>
        </w:tc>
      </w:tr>
      <w:tr w:rsidR="00960A8F" w14:paraId="0B33CF9C" w14:textId="77777777">
        <w:trPr>
          <w:trHeight w:val="375"/>
        </w:trPr>
        <w:tc>
          <w:tcPr>
            <w:tcW w:w="10100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D0B16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7. Czy choruje Pan/Pani na wymienione poniżej choroby?</w:t>
            </w:r>
          </w:p>
        </w:tc>
      </w:tr>
      <w:tr w:rsidR="00960A8F" w14:paraId="7FD3C9B8" w14:textId="77777777">
        <w:trPr>
          <w:trHeight w:val="496"/>
        </w:trPr>
        <w:tc>
          <w:tcPr>
            <w:tcW w:w="51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B056C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Choroby serca ograniczające codzienną aktywność: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FF137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40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99EAD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tak, jakie: </w:t>
            </w:r>
            <w:r>
              <w:rPr>
                <w:sz w:val="20"/>
              </w:rPr>
              <w:t>___________________________</w:t>
            </w:r>
          </w:p>
        </w:tc>
      </w:tr>
      <w:tr w:rsidR="00960A8F" w14:paraId="6029CA52" w14:textId="77777777">
        <w:trPr>
          <w:trHeight w:val="496"/>
        </w:trPr>
        <w:tc>
          <w:tcPr>
            <w:tcW w:w="51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EE82D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Choroby płuc ograniczające codzienną aktywność: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1E5AA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40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87BB5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tak, jakie: ___________________________</w:t>
            </w:r>
          </w:p>
        </w:tc>
      </w:tr>
      <w:tr w:rsidR="00960A8F" w14:paraId="5080740F" w14:textId="77777777">
        <w:trPr>
          <w:trHeight w:val="496"/>
        </w:trPr>
        <w:tc>
          <w:tcPr>
            <w:tcW w:w="51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4398F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Cukrzyca: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4FE1C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40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960D1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 – od _____ lat</w:t>
            </w:r>
          </w:p>
        </w:tc>
      </w:tr>
      <w:tr w:rsidR="00960A8F" w14:paraId="0B0318C7" w14:textId="77777777">
        <w:trPr>
          <w:trHeight w:val="496"/>
        </w:trPr>
        <w:tc>
          <w:tcPr>
            <w:tcW w:w="51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F13B5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Niewydolność nerek: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7E54E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40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8C8CD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</w:tr>
      <w:tr w:rsidR="00960A8F" w14:paraId="710C7A79" w14:textId="77777777">
        <w:trPr>
          <w:trHeight w:val="496"/>
        </w:trPr>
        <w:tc>
          <w:tcPr>
            <w:tcW w:w="51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DA3E8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Padaczka: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9D3EF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  <w:tc>
          <w:tcPr>
            <w:tcW w:w="40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84A07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</w:tr>
      <w:tr w:rsidR="00960A8F" w14:paraId="620B55AE" w14:textId="77777777">
        <w:trPr>
          <w:trHeight w:val="496"/>
        </w:trPr>
        <w:tc>
          <w:tcPr>
            <w:tcW w:w="517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C3696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Inne istotne choroby </w:t>
            </w:r>
            <w:r>
              <w:rPr>
                <w:b/>
                <w:sz w:val="20"/>
              </w:rPr>
              <w:t>współistniejące:</w:t>
            </w:r>
          </w:p>
        </w:tc>
        <w:tc>
          <w:tcPr>
            <w:tcW w:w="493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AE2D4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___________________________________________</w:t>
            </w:r>
          </w:p>
        </w:tc>
      </w:tr>
    </w:tbl>
    <w:p w14:paraId="67E2D517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Część C. Oświadczenia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2985"/>
        <w:gridCol w:w="991"/>
        <w:gridCol w:w="962"/>
      </w:tblGrid>
      <w:tr w:rsidR="00960A8F" w14:paraId="5395CFCD" w14:textId="77777777">
        <w:trPr>
          <w:trHeight w:val="583"/>
        </w:trPr>
        <w:tc>
          <w:tcPr>
            <w:tcW w:w="10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15CE3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Oświadczenia</w:t>
            </w:r>
          </w:p>
        </w:tc>
      </w:tr>
      <w:tr w:rsidR="00960A8F" w14:paraId="32C34609" w14:textId="77777777">
        <w:trPr>
          <w:trHeight w:val="583"/>
        </w:trPr>
        <w:tc>
          <w:tcPr>
            <w:tcW w:w="8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51DCEA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Oświadczam, że nie miałem/miałam wykonanej </w:t>
            </w:r>
            <w:proofErr w:type="spellStart"/>
            <w:r>
              <w:t>kolonoskopii</w:t>
            </w:r>
            <w:proofErr w:type="spellEnd"/>
            <w:r>
              <w:t xml:space="preserve"> w okresie ostatnich 10 lat.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94D70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08D440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</w:tr>
      <w:tr w:rsidR="00960A8F" w14:paraId="49D2D3BF" w14:textId="77777777">
        <w:trPr>
          <w:trHeight w:val="583"/>
        </w:trPr>
        <w:tc>
          <w:tcPr>
            <w:tcW w:w="8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62963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Oświadczam, że zostałem poinformowany o sposobie </w:t>
            </w:r>
            <w:r>
              <w:t>przygotowania się do badania oraz otrzymałem/</w:t>
            </w:r>
            <w:proofErr w:type="spellStart"/>
            <w:r>
              <w:t>am</w:t>
            </w:r>
            <w:proofErr w:type="spellEnd"/>
            <w:r>
              <w:t xml:space="preserve"> preparat do oczyszczenia jelita.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2AB39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38BDB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</w:tr>
      <w:tr w:rsidR="00960A8F" w14:paraId="7FDE16D9" w14:textId="77777777">
        <w:trPr>
          <w:trHeight w:val="583"/>
        </w:trPr>
        <w:tc>
          <w:tcPr>
            <w:tcW w:w="8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121E0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Zostałem/</w:t>
            </w:r>
            <w:proofErr w:type="spellStart"/>
            <w:r>
              <w:t>am</w:t>
            </w:r>
            <w:proofErr w:type="spellEnd"/>
            <w:r>
              <w:t xml:space="preserve"> poinformowany/a o celu badań </w:t>
            </w:r>
            <w:proofErr w:type="spellStart"/>
            <w:r>
              <w:t>kolonoskopowych</w:t>
            </w:r>
            <w:proofErr w:type="spellEnd"/>
            <w:r>
              <w:t xml:space="preserve"> w ”Programie badań przesiewowych raka jelita grubego”, o znaczeniu wykonywanych badań dla ustalenia rozpo</w:t>
            </w:r>
            <w:r>
              <w:t xml:space="preserve">znania oraz o możliwości zrezygnowania z prowadzenia badania w dowolnym momencie, bez jakichkolwiek konsekwencji. 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17C67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26AD9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</w:tr>
      <w:tr w:rsidR="00960A8F" w14:paraId="632ADB7C" w14:textId="77777777">
        <w:trPr>
          <w:trHeight w:val="583"/>
        </w:trPr>
        <w:tc>
          <w:tcPr>
            <w:tcW w:w="8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1F8E6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Wyrażam zgodę na przeprowadzenie badania </w:t>
            </w:r>
            <w:proofErr w:type="spellStart"/>
            <w:r>
              <w:t>kolonoskopowego</w:t>
            </w:r>
            <w:proofErr w:type="spellEnd"/>
            <w:r>
              <w:t xml:space="preserve"> w „Programie badań przesiewowych raka jelita grubego”.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A7AE5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D8D33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</w:tr>
      <w:tr w:rsidR="00960A8F" w14:paraId="15DC007C" w14:textId="77777777">
        <w:trPr>
          <w:trHeight w:val="583"/>
        </w:trPr>
        <w:tc>
          <w:tcPr>
            <w:tcW w:w="8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33185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Wyr</w:t>
            </w:r>
            <w:r>
              <w:t>ażam zgodę na przetwarzanie mojego numeru telefonu lub adresu e-mail w celu przekazania informacji o dalszym udziale w programie.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39717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C37E9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nie</w:t>
            </w:r>
          </w:p>
        </w:tc>
      </w:tr>
      <w:tr w:rsidR="00960A8F" w14:paraId="52CFE516" w14:textId="77777777">
        <w:trPr>
          <w:trHeight w:val="675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0B4D5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________________________________________</w:t>
            </w:r>
          </w:p>
        </w:tc>
        <w:tc>
          <w:tcPr>
            <w:tcW w:w="50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0A2061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____________________________________</w:t>
            </w:r>
          </w:p>
        </w:tc>
      </w:tr>
      <w:tr w:rsidR="00960A8F" w14:paraId="3FB53B12" w14:textId="77777777">
        <w:trPr>
          <w:trHeight w:val="417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94633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Miejscowość i data</w:t>
            </w:r>
          </w:p>
        </w:tc>
        <w:tc>
          <w:tcPr>
            <w:tcW w:w="50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AE45B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 xml:space="preserve">Podpis </w:t>
            </w:r>
            <w:r>
              <w:t>świadczeniobiorcy</w:t>
            </w:r>
          </w:p>
        </w:tc>
      </w:tr>
    </w:tbl>
    <w:p w14:paraId="26A80738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Część D. Decyzja o 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2454"/>
        <w:gridCol w:w="2484"/>
      </w:tblGrid>
      <w:tr w:rsidR="00960A8F" w14:paraId="11817C32" w14:textId="77777777">
        <w:trPr>
          <w:trHeight w:val="496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29B57B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Kwalifikacja do badania:*</w:t>
            </w:r>
          </w:p>
        </w:tc>
        <w:tc>
          <w:tcPr>
            <w:tcW w:w="2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23E3C2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tak</w:t>
            </w:r>
          </w:p>
        </w:tc>
        <w:tc>
          <w:tcPr>
            <w:tcW w:w="2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E56C8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☐ nie</w:t>
            </w:r>
          </w:p>
        </w:tc>
      </w:tr>
      <w:tr w:rsidR="00960A8F" w14:paraId="69777536" w14:textId="77777777">
        <w:trPr>
          <w:trHeight w:val="417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863506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________________________________________</w:t>
            </w:r>
          </w:p>
        </w:tc>
        <w:tc>
          <w:tcPr>
            <w:tcW w:w="5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AACFD1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____________________________________</w:t>
            </w:r>
          </w:p>
        </w:tc>
      </w:tr>
      <w:tr w:rsidR="00960A8F" w14:paraId="756F6797" w14:textId="77777777">
        <w:trPr>
          <w:trHeight w:val="417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D8887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Miejscowość i data</w:t>
            </w:r>
          </w:p>
        </w:tc>
        <w:tc>
          <w:tcPr>
            <w:tcW w:w="5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F8DE27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Podpis lekarza kwalifikującego do badania</w:t>
            </w:r>
          </w:p>
        </w:tc>
      </w:tr>
    </w:tbl>
    <w:p w14:paraId="4DE5FB80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* jeżeli na </w:t>
      </w:r>
      <w:r>
        <w:rPr>
          <w:color w:val="000000"/>
          <w:u w:color="000000"/>
        </w:rPr>
        <w:t>pytanie nr 1 była chociaż jedna odpowiedź TAK kwalifikacja pozytywna do badania jest niemożliwa</w:t>
      </w:r>
    </w:p>
    <w:p w14:paraId="0AEE29D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Część E. Część informacyjna dla pacjenta.</w:t>
      </w:r>
    </w:p>
    <w:p w14:paraId="6DC86D8E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Kryteria kwalifikacji do programu</w:t>
      </w:r>
    </w:p>
    <w:p w14:paraId="3D1FC6D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Osoby w wieku:</w:t>
      </w:r>
    </w:p>
    <w:p w14:paraId="071CE3E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50–65 lat;</w:t>
      </w:r>
    </w:p>
    <w:p w14:paraId="7A5EEF2C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40–49 lat, które posiadają krewnego </w:t>
      </w:r>
      <w:r>
        <w:rPr>
          <w:color w:val="000000"/>
          <w:u w:color="000000"/>
        </w:rPr>
        <w:t>pierwszego stopnia, u którego rozpoznano nowotwór jelita grubego.</w:t>
      </w:r>
    </w:p>
    <w:p w14:paraId="270A7348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Kryteria wyłączenia </w:t>
      </w:r>
    </w:p>
    <w:p w14:paraId="56F5543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Osoby, u których:</w:t>
      </w:r>
    </w:p>
    <w:p w14:paraId="1CACB1A0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występują objawy kliniczne sugerujące nowotwór jelita grubego;</w:t>
      </w:r>
    </w:p>
    <w:p w14:paraId="2827135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proofErr w:type="spellStart"/>
      <w:r>
        <w:rPr>
          <w:color w:val="000000"/>
          <w:u w:color="000000"/>
        </w:rPr>
        <w:t>kolonoskopia</w:t>
      </w:r>
      <w:proofErr w:type="spellEnd"/>
      <w:r>
        <w:rPr>
          <w:color w:val="000000"/>
          <w:u w:color="000000"/>
        </w:rPr>
        <w:t xml:space="preserve"> została wykonana w okresie ostatnich 10 lat.</w:t>
      </w:r>
    </w:p>
    <w:p w14:paraId="7E1D4CF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Profilaktyczne badani</w:t>
      </w:r>
      <w:r>
        <w:rPr>
          <w:i/>
          <w:color w:val="000000"/>
          <w:u w:color="000000"/>
        </w:rPr>
        <w:t xml:space="preserve">e </w:t>
      </w:r>
      <w:proofErr w:type="spellStart"/>
      <w:r>
        <w:rPr>
          <w:i/>
          <w:color w:val="000000"/>
          <w:u w:color="000000"/>
        </w:rPr>
        <w:t>kolonoskopowe</w:t>
      </w:r>
      <w:proofErr w:type="spellEnd"/>
      <w:r>
        <w:rPr>
          <w:i/>
          <w:color w:val="000000"/>
          <w:u w:color="000000"/>
        </w:rPr>
        <w:t xml:space="preserve"> wykonane w ramach </w:t>
      </w:r>
      <w:r>
        <w:rPr>
          <w:b/>
          <w:i/>
          <w:color w:val="000000"/>
          <w:u w:color="000000"/>
        </w:rPr>
        <w:t>Programu badań przesiewowych raka jelita grubego</w:t>
      </w:r>
      <w:r>
        <w:rPr>
          <w:i/>
          <w:color w:val="000000"/>
          <w:u w:color="000000"/>
        </w:rPr>
        <w:t xml:space="preserve"> jest świadczeniem gwarantowanym, finansowanym przez Narodowy Fundusz Zdrowia. </w:t>
      </w:r>
    </w:p>
    <w:p w14:paraId="451D81B5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Celem badania jest wykrycie zmian błony śluzowej jelita grubego: polipów – gruczolaków, czyli </w:t>
      </w:r>
      <w:r>
        <w:rPr>
          <w:color w:val="000000"/>
          <w:u w:color="000000"/>
        </w:rPr>
        <w:t>nowotworów we wczesnej fazie rozwoju – są to zmiany potencjalnie całkowicie wyleczalne. Usunięcie polipów jest bezbolesne. Osoby ze zmianami większymi niż 15 mm będą kierowane do ich usunięcia w warunkach szpitalnych.</w:t>
      </w:r>
    </w:p>
    <w:p w14:paraId="1805D399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Badanie wykonuje się za pomocą </w:t>
      </w:r>
      <w:proofErr w:type="spellStart"/>
      <w:r>
        <w:rPr>
          <w:color w:val="000000"/>
          <w:u w:color="000000"/>
        </w:rPr>
        <w:t>kolonos</w:t>
      </w:r>
      <w:r>
        <w:rPr>
          <w:color w:val="000000"/>
          <w:u w:color="000000"/>
        </w:rPr>
        <w:t>kopu</w:t>
      </w:r>
      <w:proofErr w:type="spellEnd"/>
      <w:r>
        <w:rPr>
          <w:color w:val="000000"/>
          <w:u w:color="000000"/>
        </w:rPr>
        <w:t xml:space="preserve"> (giętkiego przyrządu) wprowadzonego przez odbyt do oczyszczonego jelita grubego. Wprowadzanie endoskopu jest bezbolesne dla większości osób, może jednak powodować wzdęcie, uczucie parcia i ucisku w brzuchu. Badanie trwa zwykle ok. 30 minut. Dobre przy</w:t>
      </w:r>
      <w:r>
        <w:rPr>
          <w:color w:val="000000"/>
          <w:u w:color="000000"/>
        </w:rPr>
        <w:t xml:space="preserve">gotowanie, czyli oczyszczenie jelita do badania ma wpływ na jakość, czas i bezpieczeństwo badania. Po ustaleniu terminu </w:t>
      </w:r>
      <w:proofErr w:type="spellStart"/>
      <w:r>
        <w:rPr>
          <w:color w:val="000000"/>
          <w:u w:color="000000"/>
        </w:rPr>
        <w:t>kolonoskopii</w:t>
      </w:r>
      <w:proofErr w:type="spellEnd"/>
      <w:r>
        <w:rPr>
          <w:color w:val="000000"/>
          <w:u w:color="000000"/>
        </w:rPr>
        <w:t xml:space="preserve"> będzie udzielona dokładna instrukcja przygotowania do badania.</w:t>
      </w:r>
    </w:p>
    <w:p w14:paraId="32935C1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Poważne zdarzenia niepożądane są rzadkie: krwawienie (1/1000</w:t>
      </w:r>
      <w:r>
        <w:rPr>
          <w:color w:val="000000"/>
          <w:u w:color="000000"/>
        </w:rPr>
        <w:t xml:space="preserve"> badań), perforacja (1/10 000 badań).</w:t>
      </w:r>
    </w:p>
    <w:p w14:paraId="5A3FB697" w14:textId="77777777" w:rsidR="00A77B3E" w:rsidRDefault="007A32CF">
      <w:pPr>
        <w:spacing w:before="120" w:after="120"/>
        <w:ind w:firstLine="227"/>
        <w:rPr>
          <w:color w:val="000000"/>
          <w:u w:color="000000"/>
        </w:rPr>
        <w:sectPr w:rsidR="00A77B3E">
          <w:footerReference w:type="default" r:id="rId1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Badanie może być wykonane w ośrodku realizującym Program badań przesiewowych raka jelita grubego.</w:t>
      </w:r>
    </w:p>
    <w:p w14:paraId="594CA475" w14:textId="77777777" w:rsidR="00A77B3E" w:rsidRDefault="007A32CF">
      <w:pPr>
        <w:keepNext/>
        <w:spacing w:before="120" w:after="120" w:line="360" w:lineRule="auto"/>
        <w:ind w:left="503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 8 do </w:t>
      </w:r>
      <w:r>
        <w:rPr>
          <w:color w:val="000000"/>
          <w:u w:color="000000"/>
        </w:rPr>
        <w:t>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7 sierpnia 2026 r.</w:t>
      </w:r>
    </w:p>
    <w:p w14:paraId="6C4E0208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WARUNKI FINANSOWANIA PROGRAMU BADAŃ PRZESIEWOWYH RAKA PŁUCA</w:t>
      </w:r>
    </w:p>
    <w:p w14:paraId="07B0CB78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val="single" w:color="000000"/>
        </w:rPr>
        <w:t>Opis problemu zdrowotnego</w:t>
      </w:r>
    </w:p>
    <w:p w14:paraId="247A771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Rak płuca pozostaje najczęstszym nowotworem złośliwym w Rzeczypospoli</w:t>
      </w:r>
      <w:r>
        <w:rPr>
          <w:color w:val="000000"/>
          <w:u w:color="000000"/>
        </w:rPr>
        <w:t xml:space="preserve">tej Polskiej oraz główną przyczyną zgonów z powodu chorób nowotworowych. Głównym powodem jest późne rozpoznanie, które uniemożliwia wdrożenie leczenia radykalnego. Rak płuca jest nowotworem złośliwym, w którym 85-90%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jest wywołanych ekspozycją n</w:t>
      </w:r>
      <w:r>
        <w:rPr>
          <w:color w:val="000000"/>
          <w:u w:color="000000"/>
        </w:rPr>
        <w:t xml:space="preserve">a kilkadziesiąt substancji rakotwórczych zawartych w dymie tytoniowym. Po drugie substancje </w:t>
      </w:r>
      <w:proofErr w:type="spellStart"/>
      <w:r>
        <w:rPr>
          <w:color w:val="000000"/>
          <w:u w:color="000000"/>
        </w:rPr>
        <w:t>karcynogenne</w:t>
      </w:r>
      <w:proofErr w:type="spellEnd"/>
      <w:r>
        <w:rPr>
          <w:color w:val="000000"/>
          <w:u w:color="000000"/>
        </w:rPr>
        <w:t xml:space="preserve"> połączone są w jednym produkcie z substancją powodującą silne uzależnienie biologiczne, tj. nikotyną. Niska przeżywalność chorych na raka płuca związan</w:t>
      </w:r>
      <w:r>
        <w:rPr>
          <w:color w:val="000000"/>
          <w:u w:color="000000"/>
        </w:rPr>
        <w:t>a jest z długotrwałym bezobjawowym przebiegiem choroby i rozpoczynaniem diagnostyki już w zaawansowanego stadium.</w:t>
      </w:r>
    </w:p>
    <w:p w14:paraId="09366AB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Według danych Krajowego Rejestru Nowotworów w 2022 r. odnotowano ponad 20,7 tys. nowych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 xml:space="preserve"> na nowotwór złośliwy oskrzeli i płuca oraz </w:t>
      </w:r>
      <w:r>
        <w:rPr>
          <w:color w:val="000000"/>
          <w:u w:color="000000"/>
        </w:rPr>
        <w:t xml:space="preserve">ponad 26 tys. zgonów z tego powodu, co stanowi 22% ogólnej liczby zgonów z powodu nowotworów. Prognozy wskazują na dalszy wzrost liczby </w:t>
      </w:r>
      <w:proofErr w:type="spellStart"/>
      <w:r>
        <w:rPr>
          <w:color w:val="000000"/>
          <w:u w:color="000000"/>
        </w:rPr>
        <w:t>zachorowań</w:t>
      </w:r>
      <w:proofErr w:type="spellEnd"/>
      <w:r>
        <w:rPr>
          <w:color w:val="000000"/>
          <w:u w:color="000000"/>
        </w:rPr>
        <w:t>. W związku z powyższym, istnieje uzasadniona potrzeba wdrożenia działań systemowych ukierunkowanych na wczesn</w:t>
      </w:r>
      <w:r>
        <w:rPr>
          <w:color w:val="000000"/>
          <w:u w:color="000000"/>
        </w:rPr>
        <w:t>e wykrywanie raka płuca w populacji osób szczególnie narażonych.</w:t>
      </w:r>
    </w:p>
    <w:p w14:paraId="07A7E5E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Wyniki analiz wskazują, że zastosowanie NDTK w badaniach przesiewowych istotnie statystycznie redukuje ryzyko zgonu z powodu raka płuca o 12–28% w porównaniu do RTG klatki piersiowej lub brak</w:t>
      </w:r>
      <w:r>
        <w:rPr>
          <w:color w:val="000000"/>
          <w:u w:color="000000"/>
        </w:rPr>
        <w:t xml:space="preserve">u </w:t>
      </w:r>
      <w:proofErr w:type="spellStart"/>
      <w:r>
        <w:rPr>
          <w:color w:val="000000"/>
          <w:u w:color="000000"/>
        </w:rPr>
        <w:t>skriningu</w:t>
      </w:r>
      <w:proofErr w:type="spellEnd"/>
      <w:r>
        <w:rPr>
          <w:color w:val="000000"/>
          <w:u w:color="000000"/>
        </w:rPr>
        <w:t>. Ponadto, umożliwia wykrycie nowotworów w fazie, w której możliwe jest wdrożenie leczenia radykalnego.</w:t>
      </w:r>
    </w:p>
    <w:p w14:paraId="4F2B0A4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odniesieniu do bezpieczeństwa, NDTK jest procedurą o niskiej dawce promieniowania (10–30% dawki standardowego badania tomograficznego), bez</w:t>
      </w:r>
      <w:r>
        <w:rPr>
          <w:color w:val="000000"/>
          <w:u w:color="000000"/>
        </w:rPr>
        <w:t xml:space="preserve"> użycia kontrastu.</w:t>
      </w:r>
    </w:p>
    <w:p w14:paraId="41365DA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>Cel programu</w:t>
      </w:r>
    </w:p>
    <w:p w14:paraId="5DB4707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Celem programu jest zapewnienie spadku umieralności świadczeniobiorców dzięki możliwości wykrywania wczesnych bezobjawowych postaci raka poprzez wykonanie </w:t>
      </w:r>
      <w:proofErr w:type="spellStart"/>
      <w:r>
        <w:rPr>
          <w:color w:val="000000"/>
          <w:u w:color="000000"/>
        </w:rPr>
        <w:t>niskodawkowej</w:t>
      </w:r>
      <w:proofErr w:type="spellEnd"/>
      <w:r>
        <w:rPr>
          <w:color w:val="000000"/>
          <w:u w:color="000000"/>
        </w:rPr>
        <w:t xml:space="preserve"> tomografii komputerowej (NDTK) oraz zwiększenie wied</w:t>
      </w:r>
      <w:r>
        <w:rPr>
          <w:color w:val="000000"/>
          <w:u w:color="000000"/>
        </w:rPr>
        <w:t>zy uczestników programu nt. profilaktyki raka płuca i dostępności poradnictwa antytytoniowego.</w:t>
      </w:r>
    </w:p>
    <w:p w14:paraId="6E4A7A89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val="single" w:color="000000"/>
        </w:rPr>
        <w:t>Kryterium wyłączenia z programu</w:t>
      </w:r>
    </w:p>
    <w:p w14:paraId="3A4BD1A8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Kryteriami wyłączenia są:</w:t>
      </w:r>
    </w:p>
    <w:p w14:paraId="09B6E57D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aktualne rozpoznanie raka płuca lub choroby nowotworowej z zajęciem układu oddechowego oraz  </w:t>
      </w:r>
      <w:r>
        <w:rPr>
          <w:color w:val="000000"/>
          <w:u w:color="000000"/>
        </w:rPr>
        <w:t>okres 5-letniego monitorowania po zakończeniu leczenia;</w:t>
      </w:r>
    </w:p>
    <w:p w14:paraId="488E9C84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wykonanie tomografii komputerowej (TK) klatki w okresie ostatnich 12 miesięcy poprzedzających datę planowanego badania NDTK;</w:t>
      </w:r>
    </w:p>
    <w:p w14:paraId="22173EF5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przeciwwskazania do wykonania badania NDTK;</w:t>
      </w:r>
    </w:p>
    <w:p w14:paraId="70D71006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objawy kliniczne: krwi</w:t>
      </w:r>
      <w:r>
        <w:rPr>
          <w:color w:val="000000"/>
          <w:u w:color="000000"/>
        </w:rPr>
        <w:t>oplucie, chrypka, niezamierzona utrata masy ciała lub przewlekły kaszl trwający powyżej 8 tygodni.</w:t>
      </w:r>
    </w:p>
    <w:p w14:paraId="058E99EA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Populacja, do której skierowany jest program</w:t>
      </w:r>
    </w:p>
    <w:p w14:paraId="4AB3507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l.p. 9 załącznika do rozporządzenia Ministra Zdrowia w sprawie świadczeń gwarantowanych z zakresu p</w:t>
      </w:r>
      <w:r>
        <w:rPr>
          <w:color w:val="000000"/>
          <w:u w:color="000000"/>
        </w:rPr>
        <w:t>rogramów zdrowotnych.</w:t>
      </w:r>
    </w:p>
    <w:p w14:paraId="5C23CB3D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val="single" w:color="000000"/>
        </w:rPr>
        <w:t>Zasady objęcia programem</w:t>
      </w:r>
    </w:p>
    <w:p w14:paraId="6438B85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Do udziału w programie </w:t>
      </w:r>
      <w:r>
        <w:rPr>
          <w:color w:val="000000"/>
          <w:u w:val="single" w:color="000000"/>
        </w:rPr>
        <w:t>nie jest wymagane skierowanie.</w:t>
      </w:r>
      <w:r>
        <w:rPr>
          <w:color w:val="000000"/>
          <w:u w:color="000000"/>
        </w:rPr>
        <w:t xml:space="preserve"> Akcję informacyjną o programie prowadzą świadczeniodawcy realizujący program.</w:t>
      </w:r>
    </w:p>
    <w:p w14:paraId="6F0542B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 xml:space="preserve">Przed wykonaniem badania należy przeprowadzić weryfikację </w:t>
      </w:r>
      <w:r>
        <w:rPr>
          <w:color w:val="000000"/>
          <w:u w:color="000000"/>
        </w:rPr>
        <w:t>możliwości udziału danego pacjenta w programie w systemie SIMP, tj. systemie informatycznym udostępnionym przez Fundusz oraz dokonać kwalifikacji do programu na podstawie wywiadu, m.in. w oparciu o ankietę kwalifikacyjną do programu (której wzór stanowi za</w:t>
      </w:r>
      <w:r>
        <w:rPr>
          <w:color w:val="000000"/>
          <w:u w:color="000000"/>
        </w:rPr>
        <w:t>łącznik do niniejszego załącznika).</w:t>
      </w:r>
    </w:p>
    <w:p w14:paraId="37DC4CA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Podpisany wydruk ankiety kwalifikacyjnej należy dołączyć do dokumentacji medycznej świadczeniobiorcy.</w:t>
      </w:r>
    </w:p>
    <w:p w14:paraId="1975801B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ramach kwalifikacji pacjenta do programu, świadczeniodawca jest zobowiązany do poinformowania pacjenta o:</w:t>
      </w:r>
    </w:p>
    <w:p w14:paraId="4BC052B1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celu bad</w:t>
      </w:r>
      <w:r>
        <w:rPr>
          <w:color w:val="000000"/>
          <w:u w:color="000000"/>
        </w:rPr>
        <w:t>ania i jego znaczeniu;</w:t>
      </w:r>
    </w:p>
    <w:p w14:paraId="2C3123B3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ew. przeciwskazaniach do badania;</w:t>
      </w:r>
    </w:p>
    <w:p w14:paraId="743343DE" w14:textId="77777777" w:rsidR="00A77B3E" w:rsidRDefault="007A32C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zasadności przyniesienia ew. poprzednich wyników tomografii komputerowej klatki piersiowej.</w:t>
      </w:r>
    </w:p>
    <w:p w14:paraId="6DBFA48A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Kwalifikacja do badań kontrolnych jest dokonywana na podstawie wykrytych zmian w płucach wskazujących n</w:t>
      </w:r>
      <w:r>
        <w:rPr>
          <w:color w:val="000000"/>
          <w:u w:color="000000"/>
        </w:rPr>
        <w:t>a wynik wątpliwy w podstawowym badaniu przesiewowym (tj. wynikającym z 12-miesięcznego interwału).</w:t>
      </w:r>
    </w:p>
    <w:p w14:paraId="6C183CF0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val="single" w:color="000000"/>
        </w:rPr>
        <w:t xml:space="preserve">Warunki finansowania świadczeń </w:t>
      </w:r>
    </w:p>
    <w:p w14:paraId="78E6B84C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Świadczenia mogą odbywać się tylko w ramach innego harmonogramu pracy pracowni niż TK w ramach ASDK.</w:t>
      </w:r>
    </w:p>
    <w:p w14:paraId="46393837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jest</w:t>
      </w:r>
      <w:r>
        <w:rPr>
          <w:color w:val="000000"/>
          <w:u w:color="000000"/>
        </w:rPr>
        <w:t xml:space="preserve"> zobowiązany posiadać dostęp do Internetu umożliwiający prowadzenie elektronicznej sprawozdawczości w zakresie prowadzonych badań i ich wyników w systemie informatycznym udostępnionym przez Narodowy Fundusz Zdrowia.</w:t>
      </w:r>
    </w:p>
    <w:p w14:paraId="1C2E7285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Zarejestrowanie kwalifikującego się pacj</w:t>
      </w:r>
      <w:r>
        <w:rPr>
          <w:color w:val="000000"/>
          <w:u w:color="000000"/>
        </w:rPr>
        <w:t>enta w systemie informatycznym, powinno nastąpić nie później niż w dniu badania.</w:t>
      </w:r>
    </w:p>
    <w:p w14:paraId="3CEC184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Opis wykonanego badania obrazowego klatki piersiowej z zastosowaniem </w:t>
      </w:r>
      <w:proofErr w:type="spellStart"/>
      <w:r>
        <w:rPr>
          <w:color w:val="000000"/>
          <w:u w:color="000000"/>
        </w:rPr>
        <w:t>niskodawkowej</w:t>
      </w:r>
      <w:proofErr w:type="spellEnd"/>
      <w:r>
        <w:rPr>
          <w:color w:val="000000"/>
          <w:u w:color="000000"/>
        </w:rPr>
        <w:t xml:space="preserve"> tomografii komputerowej (NDTK) jest dokonywany w systemie SIMP z uwzględnieniem kategoryzacj</w:t>
      </w:r>
      <w:r>
        <w:rPr>
          <w:color w:val="000000"/>
          <w:u w:color="000000"/>
        </w:rPr>
        <w:t xml:space="preserve">i ew. wykrytych zmian według systemu </w:t>
      </w:r>
      <w:proofErr w:type="spellStart"/>
      <w:r>
        <w:rPr>
          <w:color w:val="000000"/>
          <w:u w:color="000000"/>
        </w:rPr>
        <w:t>LungRADS</w:t>
      </w:r>
      <w:proofErr w:type="spellEnd"/>
      <w:r>
        <w:rPr>
          <w:color w:val="000000"/>
          <w:u w:color="000000"/>
        </w:rPr>
        <w:t xml:space="preserve"> v. 2 2022. </w:t>
      </w:r>
    </w:p>
    <w:p w14:paraId="486D46D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Każde badanie podlega podsumowaniu, tj. wydaniu pacjentowi wyniku badania, jego omówienia, przeprowadzenia interwencji antynikotynowej u wszystkich aktywnych palaczy oraz wskazania dalszych zaleceń </w:t>
      </w:r>
      <w:r>
        <w:rPr>
          <w:color w:val="000000"/>
          <w:u w:color="000000"/>
        </w:rPr>
        <w:t>w zakresie postępowania diagnostyczno-terapeutycznego:</w:t>
      </w:r>
    </w:p>
    <w:p w14:paraId="2342C201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·w przypadku wyniku ujemnego - przekazanie informacji o możliwości skorzystania z ponownego badania za 12 miesięcy (w tzw. interwale);</w:t>
      </w:r>
    </w:p>
    <w:p w14:paraId="5319606D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·w przypadku wyniku wątpliwego – szczegółowe omówienie charakteru </w:t>
      </w:r>
      <w:r>
        <w:rPr>
          <w:color w:val="000000"/>
          <w:u w:color="000000"/>
        </w:rPr>
        <w:t>wykrytych zmian w płucach oraz zasad dalszego postępowania, w tym  wyznaczenie terminu kontrolnego badania NDTK;</w:t>
      </w:r>
    </w:p>
    <w:p w14:paraId="0F951B0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·dla wyniku dodatniego  -  szczegółowe omówienie charakteru wykrytych zmian w płucach oraz zasad dalszego postępowania oraz </w:t>
      </w:r>
      <w:r>
        <w:rPr>
          <w:color w:val="000000"/>
          <w:u w:color="000000"/>
        </w:rPr>
        <w:t>skierowanie na dalszą diagnostykę i leczenie</w:t>
      </w:r>
    </w:p>
    <w:p w14:paraId="663B9950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Podsumowanie badania może odbyć się w formie teleporady wyłącznie u osób niepalących, z wynikiem ujemnym. Wynik wątpliwy lub dodatni wymaga wizyty stacjonarnej.</w:t>
      </w:r>
    </w:p>
    <w:p w14:paraId="177578DE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Świadczeniodawca obowiązany jest wykonać wszystkie</w:t>
      </w:r>
      <w:r>
        <w:rPr>
          <w:color w:val="000000"/>
          <w:u w:color="000000"/>
        </w:rPr>
        <w:t xml:space="preserve"> niezbędne procedury diagnostyczne (w ramach jednej umowy - zgodnie z katalogiem świadczeń), a po ich zakończeniu możliwe jest rozliczenie kompleksowego świadczenia.</w:t>
      </w:r>
    </w:p>
    <w:p w14:paraId="10AA9838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val="single" w:color="000000"/>
        </w:rPr>
        <w:t xml:space="preserve">Postępowanie w przypadku stwierdzenia zmian chorobowych: </w:t>
      </w:r>
    </w:p>
    <w:p w14:paraId="7B9E5F5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Osoby ze stwierdzonymi zmiana</w:t>
      </w:r>
      <w:r>
        <w:rPr>
          <w:color w:val="000000"/>
          <w:u w:color="000000"/>
        </w:rPr>
        <w:t>mi w płucach wskazującymi na wynik wątpliwy, zgodnie z zaleceniami otrzymanymi w wyniku przeprowadzonego badania przesiewowego podlegają pod badania kontrolne w ramach Programu zgodnie z ustalonym interwałem (powtórne badanie po 3 lub 6 miesiącach w zależn</w:t>
      </w:r>
      <w:r>
        <w:rPr>
          <w:color w:val="000000"/>
          <w:u w:color="000000"/>
        </w:rPr>
        <w:t>ości od charakterystyki zmian).</w:t>
      </w:r>
    </w:p>
    <w:p w14:paraId="05BC0232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Osoby, u których rozpoznano nowotwór </w:t>
      </w:r>
      <w:r>
        <w:rPr>
          <w:color w:val="000000"/>
          <w:u w:val="single" w:color="000000"/>
        </w:rPr>
        <w:t xml:space="preserve">lub inne schorzenia wymagające leczenia specjalistycznego są </w:t>
      </w:r>
      <w:r>
        <w:rPr>
          <w:color w:val="000000"/>
          <w:u w:color="000000"/>
        </w:rPr>
        <w:t>kierowane (poza programem) na dalsze badania diagnostyczne lub leczenie do świadczeniodawców posiadających z Narodowym Fundusz</w:t>
      </w:r>
      <w:r>
        <w:rPr>
          <w:color w:val="000000"/>
          <w:u w:color="000000"/>
        </w:rPr>
        <w:t xml:space="preserve">em Zdrowia umowy w odpowiednich rodzajach świadczeń. </w:t>
      </w:r>
    </w:p>
    <w:p w14:paraId="18ACE234" w14:textId="77777777" w:rsidR="00A77B3E" w:rsidRDefault="007A32C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W przypadku potwierdzenia nowotworu złośliwego, pacjentowi należy wystawić kartę diagnostyki i leczenia onkologicznego (DILO) oraz dokonać zgłoszenia do Krajowego Rejestru Nowotworów.</w:t>
      </w:r>
    </w:p>
    <w:p w14:paraId="3B6E948C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b/>
          <w:color w:val="000000"/>
          <w:u w:val="single" w:color="000000"/>
        </w:rPr>
        <w:t>Wskaźniki monit</w:t>
      </w:r>
      <w:r>
        <w:rPr>
          <w:b/>
          <w:color w:val="000000"/>
          <w:u w:val="single" w:color="000000"/>
        </w:rPr>
        <w:t>orowania oczekiwanych efektów</w:t>
      </w:r>
    </w:p>
    <w:p w14:paraId="1C45866B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zgłaszalność osób na badania - liczba osób z uwzględnieniem płci i wieku objętych programem;</w:t>
      </w:r>
    </w:p>
    <w:p w14:paraId="32427C41" w14:textId="77777777" w:rsidR="00A77B3E" w:rsidRDefault="007A32C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efekty realizacji programu, w tym w szczególności:</w:t>
      </w:r>
    </w:p>
    <w:p w14:paraId="3BA5AB18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osób z uwzględnieniem płci i wieku z wykonanym NDTK,</w:t>
      </w:r>
    </w:p>
    <w:p w14:paraId="5DA19D9F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osób z uwzględnieniem płci i wieku z prawidłowym wynikiem NDTK,</w:t>
      </w:r>
    </w:p>
    <w:p w14:paraId="1C28B7CD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liczba osób z uwzględnieniem płci i wieku z wynikiem wątpliwym wymagającym badania kontrolnego,</w:t>
      </w:r>
    </w:p>
    <w:p w14:paraId="6120018C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liczba osób z uwzględnieniem płci i wieku z nieprawidłowym wynikiem NDTK wymagający</w:t>
      </w:r>
      <w:r>
        <w:rPr>
          <w:color w:val="000000"/>
          <w:u w:color="000000"/>
        </w:rPr>
        <w:t>m dalszej diagnostyki poza Programem,</w:t>
      </w:r>
    </w:p>
    <w:p w14:paraId="23E83C0A" w14:textId="77777777" w:rsidR="00A77B3E" w:rsidRDefault="007A32CF">
      <w:pPr>
        <w:keepLines/>
        <w:spacing w:before="120" w:after="120"/>
        <w:ind w:left="567" w:hanging="227"/>
        <w:rPr>
          <w:color w:val="000000"/>
          <w:u w:color="000000"/>
        </w:rPr>
        <w:sectPr w:rsidR="00A77B3E">
          <w:footerReference w:type="default" r:id="rId20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t>e) </w:t>
      </w:r>
      <w:r>
        <w:rPr>
          <w:color w:val="000000"/>
          <w:u w:color="000000"/>
        </w:rPr>
        <w:t>liczba osób z uwzględnieniem płci i wieku z rozpoznanym nowotworem;</w:t>
      </w:r>
    </w:p>
    <w:p w14:paraId="1F541FDB" w14:textId="77777777" w:rsidR="00A77B3E" w:rsidRDefault="007A32CF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Załącznika nr 8</w:t>
      </w:r>
    </w:p>
    <w:p w14:paraId="7956CE53" w14:textId="77777777" w:rsidR="00A77B3E" w:rsidRDefault="007A32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ANKIETA DLA </w:t>
      </w:r>
      <w:r>
        <w:rPr>
          <w:b/>
          <w:color w:val="000000"/>
          <w:u w:color="000000"/>
        </w:rPr>
        <w:t>PACJENTÓW OBJĘTYCH PROGRAMEM BADAŃ PRZESIEWOWYCH RAKA PŁUCA</w:t>
      </w:r>
    </w:p>
    <w:p w14:paraId="12364815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Część A. Dane pacjenta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1555"/>
        <w:gridCol w:w="1438"/>
        <w:gridCol w:w="117"/>
        <w:gridCol w:w="3270"/>
        <w:gridCol w:w="1224"/>
      </w:tblGrid>
      <w:tr w:rsidR="00960A8F" w14:paraId="74DE55E1" w14:textId="77777777">
        <w:trPr>
          <w:trHeight w:val="665"/>
        </w:trPr>
        <w:tc>
          <w:tcPr>
            <w:tcW w:w="5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77FFE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Nr identyfikacyjny badania: </w:t>
            </w:r>
          </w:p>
        </w:tc>
        <w:tc>
          <w:tcPr>
            <w:tcW w:w="4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A13C8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Data kwalifikacji: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</w:p>
          <w:p w14:paraId="019CBBD4" w14:textId="77777777" w:rsidR="00960A8F" w:rsidRDefault="007A32CF">
            <w:pPr>
              <w:jc w:val="left"/>
            </w:pPr>
            <w:r>
              <w:t xml:space="preserve">Data badania: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</w:t>
            </w:r>
            <w:proofErr w:type="spellEnd"/>
          </w:p>
        </w:tc>
      </w:tr>
      <w:tr w:rsidR="00960A8F" w14:paraId="0EE99D5E" w14:textId="77777777">
        <w:trPr>
          <w:trHeight w:val="435"/>
        </w:trPr>
        <w:tc>
          <w:tcPr>
            <w:tcW w:w="5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919CD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PESEL:</w:t>
            </w:r>
          </w:p>
        </w:tc>
        <w:tc>
          <w:tcPr>
            <w:tcW w:w="4720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3D3AAC1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Adres zamieszkania:</w:t>
            </w:r>
          </w:p>
        </w:tc>
      </w:tr>
      <w:tr w:rsidR="00960A8F" w14:paraId="7D6D8572" w14:textId="77777777">
        <w:trPr>
          <w:trHeight w:val="420"/>
        </w:trPr>
        <w:tc>
          <w:tcPr>
            <w:tcW w:w="5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46E7E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Nazwisko:</w:t>
            </w:r>
          </w:p>
        </w:tc>
        <w:tc>
          <w:tcPr>
            <w:tcW w:w="4720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423B711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ul. </w:t>
            </w:r>
          </w:p>
        </w:tc>
      </w:tr>
      <w:tr w:rsidR="00960A8F" w14:paraId="72CCACA2" w14:textId="77777777">
        <w:trPr>
          <w:trHeight w:val="420"/>
        </w:trPr>
        <w:tc>
          <w:tcPr>
            <w:tcW w:w="5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A5524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Imię:</w:t>
            </w:r>
          </w:p>
        </w:tc>
        <w:tc>
          <w:tcPr>
            <w:tcW w:w="4720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7A53901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Kod pocztowy:</w:t>
            </w:r>
          </w:p>
        </w:tc>
      </w:tr>
      <w:tr w:rsidR="00960A8F" w14:paraId="0190C39A" w14:textId="77777777">
        <w:trPr>
          <w:trHeight w:val="375"/>
        </w:trPr>
        <w:tc>
          <w:tcPr>
            <w:tcW w:w="5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07A5A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Wiek: </w:t>
            </w:r>
          </w:p>
        </w:tc>
        <w:tc>
          <w:tcPr>
            <w:tcW w:w="472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6BF48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Miejscowość: </w:t>
            </w:r>
          </w:p>
        </w:tc>
      </w:tr>
      <w:tr w:rsidR="00960A8F" w14:paraId="40584083" w14:textId="77777777">
        <w:trPr>
          <w:trHeight w:val="405"/>
        </w:trPr>
        <w:tc>
          <w:tcPr>
            <w:tcW w:w="5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AC9548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4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E7B6A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Adres e-mail:</w:t>
            </w:r>
          </w:p>
        </w:tc>
      </w:tr>
      <w:tr w:rsidR="00960A8F" w14:paraId="34126401" w14:textId="77777777">
        <w:trPr>
          <w:trHeight w:val="437"/>
        </w:trPr>
        <w:tc>
          <w:tcPr>
            <w:tcW w:w="1009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AFB72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Wykształcenie: </w:t>
            </w:r>
            <w:r>
              <w:t>☐ podstawowe           ☐ zawodowe                   ☐ średnie                  ☐ wyższe</w:t>
            </w:r>
          </w:p>
        </w:tc>
      </w:tr>
      <w:tr w:rsidR="00960A8F" w14:paraId="6FB5F930" w14:textId="77777777">
        <w:trPr>
          <w:trHeight w:val="540"/>
        </w:trPr>
        <w:tc>
          <w:tcPr>
            <w:tcW w:w="10090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4093587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Informację o badaniu uzyskałem/</w:t>
            </w:r>
            <w:proofErr w:type="spellStart"/>
            <w:r>
              <w:rPr>
                <w:b/>
              </w:rPr>
              <w:t>am</w:t>
            </w:r>
            <w:proofErr w:type="spellEnd"/>
            <w:r>
              <w:rPr>
                <w:b/>
              </w:rPr>
              <w:t xml:space="preserve"> z:</w:t>
            </w:r>
          </w:p>
        </w:tc>
      </w:tr>
      <w:tr w:rsidR="00960A8F" w14:paraId="6DB05080" w14:textId="77777777">
        <w:trPr>
          <w:trHeight w:val="842"/>
        </w:trPr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3325A179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45B05C53" w14:textId="77777777" w:rsidR="00960A8F" w:rsidRDefault="007A32CF">
            <w:pPr>
              <w:jc w:val="center"/>
            </w:pPr>
            <w:r>
              <w:rPr>
                <w:sz w:val="20"/>
              </w:rPr>
              <w:t>przychodnia POZ:</w:t>
            </w:r>
          </w:p>
          <w:p w14:paraId="19D2ACED" w14:textId="77777777" w:rsidR="00960A8F" w:rsidRDefault="00960A8F"/>
          <w:p w14:paraId="4240D298" w14:textId="77777777" w:rsidR="00960A8F" w:rsidRDefault="007A32CF">
            <w:pPr>
              <w:jc w:val="center"/>
            </w:pPr>
            <w:r>
              <w:rPr>
                <w:sz w:val="16"/>
              </w:rPr>
              <w:t xml:space="preserve">☐ lekarz POZ, </w:t>
            </w:r>
          </w:p>
          <w:p w14:paraId="4BDBEA88" w14:textId="77777777" w:rsidR="00960A8F" w:rsidRDefault="007A32CF">
            <w:pPr>
              <w:jc w:val="center"/>
            </w:pPr>
            <w:r>
              <w:rPr>
                <w:sz w:val="16"/>
              </w:rPr>
              <w:t xml:space="preserve">☐ koordynator opieki POZ, </w:t>
            </w:r>
          </w:p>
          <w:p w14:paraId="4EC15107" w14:textId="77777777" w:rsidR="00960A8F" w:rsidRDefault="007A32CF">
            <w:pPr>
              <w:jc w:val="center"/>
            </w:pPr>
            <w:r>
              <w:rPr>
                <w:sz w:val="16"/>
              </w:rPr>
              <w:t>☐ położna/pielęgniarka POZ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694E496A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7B635978" w14:textId="77777777" w:rsidR="00960A8F" w:rsidRDefault="007A32CF">
            <w:pPr>
              <w:jc w:val="center"/>
            </w:pPr>
            <w:r>
              <w:rPr>
                <w:sz w:val="20"/>
              </w:rPr>
              <w:t>lekarz specjalista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2D6C5B5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30F9C18C" w14:textId="77777777" w:rsidR="00960A8F" w:rsidRDefault="007A32CF">
            <w:pPr>
              <w:jc w:val="center"/>
            </w:pPr>
            <w:r>
              <w:rPr>
                <w:sz w:val="20"/>
              </w:rPr>
              <w:t>prasa, radio, telewizja, Internet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14:paraId="7882EBA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1965C2D" w14:textId="77777777" w:rsidR="00960A8F" w:rsidRDefault="007A32CF">
            <w:pPr>
              <w:jc w:val="center"/>
            </w:pPr>
            <w:r>
              <w:rPr>
                <w:sz w:val="20"/>
              </w:rPr>
              <w:t>indywidualne zaproszenie od realizatora programu:</w:t>
            </w:r>
          </w:p>
          <w:p w14:paraId="105AF85A" w14:textId="77777777" w:rsidR="00960A8F" w:rsidRDefault="007A32CF">
            <w:pPr>
              <w:jc w:val="center"/>
            </w:pP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 xml:space="preserve">list, </w:t>
            </w:r>
            <w:r>
              <w:rPr>
                <w:sz w:val="16"/>
              </w:rPr>
              <w:t>☐</w:t>
            </w:r>
            <w:r>
              <w:rPr>
                <w:sz w:val="20"/>
              </w:rPr>
              <w:t xml:space="preserve"> telefon, </w:t>
            </w:r>
            <w:r>
              <w:rPr>
                <w:sz w:val="16"/>
              </w:rPr>
              <w:t xml:space="preserve">☐ </w:t>
            </w:r>
            <w:r>
              <w:rPr>
                <w:sz w:val="20"/>
              </w:rPr>
              <w:t>sms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F64B8C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☐</w:t>
            </w:r>
          </w:p>
          <w:p w14:paraId="5FBCEBD6" w14:textId="77777777" w:rsidR="00960A8F" w:rsidRDefault="007A32CF">
            <w:pPr>
              <w:jc w:val="center"/>
            </w:pPr>
            <w:r>
              <w:rPr>
                <w:sz w:val="20"/>
              </w:rPr>
              <w:t>inne</w:t>
            </w:r>
          </w:p>
        </w:tc>
      </w:tr>
    </w:tbl>
    <w:p w14:paraId="200D1D96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Część B. Wywiad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960A8F" w14:paraId="2E41B867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34CA4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1. Dane antropometryczne </w:t>
            </w:r>
            <w:r>
              <w:rPr>
                <w:i/>
                <w:sz w:val="20"/>
              </w:rPr>
              <w:t>(dane niezbędne do ustalenia dawki napromieniowania)</w:t>
            </w:r>
          </w:p>
        </w:tc>
      </w:tr>
      <w:tr w:rsidR="00960A8F" w14:paraId="417762C2" w14:textId="77777777">
        <w:trPr>
          <w:trHeight w:val="755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4C056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Masa ciała  </w:t>
            </w:r>
            <w:r>
              <w:rPr>
                <w:sz w:val="20"/>
              </w:rPr>
              <w:t>_____________kg</w:t>
            </w:r>
            <w:r>
              <w:rPr>
                <w:b/>
                <w:sz w:val="20"/>
              </w:rPr>
              <w:t xml:space="preserve">   Wzrost </w:t>
            </w:r>
            <w:r>
              <w:rPr>
                <w:sz w:val="20"/>
              </w:rPr>
              <w:t>_____________ cm</w:t>
            </w:r>
            <w:r>
              <w:rPr>
                <w:b/>
                <w:sz w:val="20"/>
              </w:rPr>
              <w:t xml:space="preserve">  BMI</w:t>
            </w:r>
            <w:r>
              <w:rPr>
                <w:sz w:val="20"/>
              </w:rPr>
              <w:t xml:space="preserve"> _____________</w:t>
            </w:r>
          </w:p>
        </w:tc>
      </w:tr>
      <w:tr w:rsidR="00960A8F" w14:paraId="5A26E675" w14:textId="77777777">
        <w:trPr>
          <w:trHeight w:val="36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1C14845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2. Status palenia tytoniu:</w:t>
            </w:r>
            <w:r>
              <w:rPr>
                <w:b/>
                <w:color w:val="000000"/>
                <w:u w:color="000000"/>
              </w:rPr>
              <w:br/>
            </w:r>
          </w:p>
        </w:tc>
      </w:tr>
      <w:tr w:rsidR="00960A8F" w14:paraId="70AAFE6C" w14:textId="77777777">
        <w:trPr>
          <w:trHeight w:val="1167"/>
        </w:trPr>
        <w:tc>
          <w:tcPr>
            <w:tcW w:w="10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640E5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☐ </w:t>
            </w:r>
            <w:r>
              <w:rPr>
                <w:b/>
                <w:sz w:val="20"/>
              </w:rPr>
              <w:t xml:space="preserve">Tak palę               </w:t>
            </w:r>
            <w:r>
              <w:rPr>
                <w:sz w:val="20"/>
              </w:rPr>
              <w:t xml:space="preserve">Ile lat palenia:_____           Ile </w:t>
            </w:r>
            <w:r>
              <w:rPr>
                <w:sz w:val="20"/>
              </w:rPr>
              <w:t xml:space="preserve">papierosów dziennie: _____        Liczba </w:t>
            </w:r>
            <w:proofErr w:type="spellStart"/>
            <w:r>
              <w:rPr>
                <w:sz w:val="20"/>
              </w:rPr>
              <w:t>paczkolat</w:t>
            </w:r>
            <w:proofErr w:type="spellEnd"/>
            <w:r>
              <w:rPr>
                <w:sz w:val="20"/>
              </w:rPr>
              <w:t>*: _____</w:t>
            </w:r>
          </w:p>
          <w:p w14:paraId="1685FDEA" w14:textId="77777777" w:rsidR="00960A8F" w:rsidRDefault="007A32CF">
            <w:pPr>
              <w:jc w:val="left"/>
            </w:pPr>
            <w:r>
              <w:rPr>
                <w:sz w:val="16"/>
              </w:rPr>
              <w:t xml:space="preserve">☐ </w:t>
            </w:r>
            <w:r>
              <w:rPr>
                <w:b/>
                <w:sz w:val="20"/>
              </w:rPr>
              <w:t>Nie, ale paliłem/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w przeszłości           </w:t>
            </w:r>
          </w:p>
          <w:p w14:paraId="2D6AAE3C" w14:textId="77777777" w:rsidR="00960A8F" w:rsidRDefault="007A32CF">
            <w:pPr>
              <w:jc w:val="left"/>
            </w:pPr>
            <w:r>
              <w:rPr>
                <w:sz w:val="20"/>
              </w:rPr>
              <w:t>Rzuciłem/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>: ______ lat temu     Paliłem/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: _____ papierosów dziennie     Ile lat palenia:_____     Liczba </w:t>
            </w:r>
            <w:proofErr w:type="spellStart"/>
            <w:r>
              <w:rPr>
                <w:sz w:val="20"/>
              </w:rPr>
              <w:t>paczkolat</w:t>
            </w:r>
            <w:proofErr w:type="spellEnd"/>
            <w:r>
              <w:rPr>
                <w:sz w:val="20"/>
              </w:rPr>
              <w:t>: _____</w:t>
            </w:r>
          </w:p>
        </w:tc>
      </w:tr>
      <w:tr w:rsidR="00960A8F" w14:paraId="7EFAA11F" w14:textId="77777777">
        <w:trPr>
          <w:trHeight w:val="58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6AEF722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3. Czy był Pan/Pani nara</w:t>
            </w:r>
            <w:r>
              <w:rPr>
                <w:b/>
              </w:rPr>
              <w:t>żony na następujące czynniki ryzyka?</w:t>
            </w:r>
          </w:p>
        </w:tc>
      </w:tr>
      <w:tr w:rsidR="00960A8F" w14:paraId="691587B3" w14:textId="77777777">
        <w:trPr>
          <w:trHeight w:val="631"/>
        </w:trPr>
        <w:tc>
          <w:tcPr>
            <w:tcW w:w="100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041E9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Co najmniej 2-letnia ekspozycja zawodowa na minimum jeden z czynników środowiskowych:</w:t>
            </w:r>
            <w:r>
              <w:rPr>
                <w:sz w:val="20"/>
              </w:rPr>
              <w:t xml:space="preserve"> krzemionkę, beryl, nikiel, chrom, kadm, azbest, związki arsenu, spaliny silników diesla, dym ze spalania węgla kamiennego, sadza           ☐  tak ☐ nie</w:t>
            </w:r>
          </w:p>
        </w:tc>
      </w:tr>
      <w:tr w:rsidR="00960A8F" w14:paraId="000CDF25" w14:textId="77777777">
        <w:trPr>
          <w:trHeight w:val="520"/>
        </w:trPr>
        <w:tc>
          <w:tcPr>
            <w:tcW w:w="10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03D4EF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Ekspozycja na radon  </w:t>
            </w:r>
            <w:r>
              <w:rPr>
                <w:sz w:val="20"/>
              </w:rPr>
              <w:t>☐  tak ☐ nie</w:t>
            </w:r>
          </w:p>
        </w:tc>
      </w:tr>
      <w:tr w:rsidR="00960A8F" w14:paraId="5F6B098C" w14:textId="77777777">
        <w:trPr>
          <w:trHeight w:val="58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08D94DE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 xml:space="preserve">4. Czy w przeszłości chorował Pan/Pani na wymienione poniżej choroby </w:t>
            </w:r>
            <w:r>
              <w:rPr>
                <w:b/>
                <w:sz w:val="16"/>
              </w:rPr>
              <w:t>nowotworowe</w:t>
            </w:r>
            <w:r>
              <w:rPr>
                <w:b/>
              </w:rPr>
              <w:t>?</w:t>
            </w:r>
          </w:p>
          <w:p w14:paraId="138E915B" w14:textId="77777777" w:rsidR="00960A8F" w:rsidRDefault="007A32CF">
            <w:pPr>
              <w:jc w:val="left"/>
            </w:pPr>
            <w:r>
              <w:rPr>
                <w:i/>
                <w:sz w:val="20"/>
              </w:rPr>
              <w:t xml:space="preserve">Dotyczy przebytych chorób / z zakończonym procesem leczenia </w:t>
            </w:r>
          </w:p>
        </w:tc>
      </w:tr>
      <w:tr w:rsidR="00960A8F" w14:paraId="24402A26" w14:textId="77777777">
        <w:trPr>
          <w:trHeight w:val="394"/>
        </w:trPr>
        <w:tc>
          <w:tcPr>
            <w:tcW w:w="100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5A1E1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Nowotwór układu limfatycznego (</w:t>
            </w:r>
            <w:proofErr w:type="spellStart"/>
            <w:r>
              <w:rPr>
                <w:b/>
                <w:sz w:val="20"/>
              </w:rPr>
              <w:t>chłoniak</w:t>
            </w:r>
            <w:proofErr w:type="spellEnd"/>
            <w:r>
              <w:rPr>
                <w:b/>
                <w:sz w:val="20"/>
              </w:rPr>
              <w:t xml:space="preserve">)   </w:t>
            </w:r>
            <w:r>
              <w:rPr>
                <w:sz w:val="20"/>
              </w:rPr>
              <w:t>☐  tak ☐ nie</w:t>
            </w:r>
          </w:p>
        </w:tc>
      </w:tr>
      <w:tr w:rsidR="00960A8F" w14:paraId="5B18396F" w14:textId="77777777">
        <w:trPr>
          <w:trHeight w:val="285"/>
        </w:trPr>
        <w:tc>
          <w:tcPr>
            <w:tcW w:w="100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9DC19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Rak głowy i szyi  </w:t>
            </w:r>
            <w:r>
              <w:rPr>
                <w:sz w:val="20"/>
              </w:rPr>
              <w:t>☐  tak  ☐ nie</w:t>
            </w:r>
          </w:p>
        </w:tc>
      </w:tr>
      <w:tr w:rsidR="00960A8F" w14:paraId="45EBB72D" w14:textId="77777777">
        <w:trPr>
          <w:trHeight w:val="416"/>
        </w:trPr>
        <w:tc>
          <w:tcPr>
            <w:tcW w:w="10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603C07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Rak pęcherza moczowego  </w:t>
            </w:r>
            <w:r>
              <w:rPr>
                <w:sz w:val="20"/>
              </w:rPr>
              <w:t>☐  tak ☐ nie</w:t>
            </w:r>
          </w:p>
        </w:tc>
      </w:tr>
      <w:tr w:rsidR="00960A8F" w14:paraId="514E6ED2" w14:textId="77777777">
        <w:trPr>
          <w:trHeight w:val="687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7EDF22F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5. Czy ktoś z Pana/Pani z krewnych pierwszego stopnia (tj. ojciec, matka, brat, siostra, syn, córka) chorował/choruje na raka płuca?</w:t>
            </w:r>
          </w:p>
        </w:tc>
      </w:tr>
      <w:tr w:rsidR="00960A8F" w14:paraId="5FFF1631" w14:textId="77777777">
        <w:trPr>
          <w:trHeight w:val="496"/>
        </w:trPr>
        <w:tc>
          <w:tcPr>
            <w:tcW w:w="100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FE549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Rodzice   ☐  tak  ☐ nie ☐ nie wiem</w:t>
            </w:r>
          </w:p>
        </w:tc>
      </w:tr>
      <w:tr w:rsidR="00960A8F" w14:paraId="0E2D6DE8" w14:textId="77777777">
        <w:trPr>
          <w:trHeight w:val="340"/>
        </w:trPr>
        <w:tc>
          <w:tcPr>
            <w:tcW w:w="100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580335A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Rodzeństwo ☐  tak  ☐ nie ☐ nie wiem</w:t>
            </w:r>
          </w:p>
        </w:tc>
      </w:tr>
      <w:tr w:rsidR="00960A8F" w14:paraId="077A5A07" w14:textId="77777777">
        <w:trPr>
          <w:trHeight w:val="398"/>
        </w:trPr>
        <w:tc>
          <w:tcPr>
            <w:tcW w:w="100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7FDE1FE4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Dzieci   ☐  tak  ☐ nie ☐ nie wiem</w:t>
            </w:r>
          </w:p>
        </w:tc>
      </w:tr>
      <w:tr w:rsidR="00960A8F" w14:paraId="54B86859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7BDC7D1B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6. Czy aktualnie choruje Pan/Pani na przewlekłą obturacyjną chorobę płuc (POCHP)?  </w:t>
            </w:r>
            <w:r>
              <w:rPr>
                <w:sz w:val="20"/>
              </w:rPr>
              <w:t xml:space="preserve">☐  tak   ☐ nie  </w:t>
            </w:r>
          </w:p>
        </w:tc>
      </w:tr>
      <w:tr w:rsidR="00960A8F" w14:paraId="102D74F1" w14:textId="77777777">
        <w:trPr>
          <w:trHeight w:val="3120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87FBC5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7. Status zachorowania:</w:t>
            </w:r>
          </w:p>
          <w:p w14:paraId="18D27B74" w14:textId="77777777" w:rsidR="00960A8F" w:rsidRDefault="007A32CF">
            <w:pPr>
              <w:jc w:val="left"/>
            </w:pPr>
            <w:r>
              <w:rPr>
                <w:b/>
              </w:rPr>
              <w:t xml:space="preserve"> a. Czy miał Pan/Pani wcześniej potwierdzone rozpoznanie raka płuc? </w:t>
            </w:r>
            <w:r>
              <w:rPr>
                <w:sz w:val="20"/>
              </w:rPr>
              <w:t>☐  tak ☐ nie</w:t>
            </w:r>
          </w:p>
          <w:p w14:paraId="5DD6BE2C" w14:textId="77777777" w:rsidR="00960A8F" w:rsidRDefault="007A32CF">
            <w:pPr>
              <w:jc w:val="left"/>
            </w:pPr>
            <w:r>
              <w:t>Jeśli tak:</w:t>
            </w:r>
          </w:p>
          <w:p w14:paraId="124A7E32" w14:textId="77777777" w:rsidR="00960A8F" w:rsidRDefault="007A32CF">
            <w:pPr>
              <w:jc w:val="left"/>
            </w:pPr>
            <w:r>
              <w:t xml:space="preserve">Data rozpoznania (rok/miesiąc) …………. </w:t>
            </w:r>
          </w:p>
          <w:p w14:paraId="4ED80055" w14:textId="77777777" w:rsidR="00960A8F" w:rsidRDefault="007A32CF">
            <w:pPr>
              <w:jc w:val="left"/>
            </w:pPr>
            <w:r>
              <w:t xml:space="preserve">Czy zakończono leczenie i 5-letni proces monitorowania po zakończonym leczeniu? </w:t>
            </w:r>
            <w:r>
              <w:rPr>
                <w:sz w:val="20"/>
              </w:rPr>
              <w:t>☐  tak ☐ nie</w:t>
            </w:r>
          </w:p>
          <w:p w14:paraId="4F91913F" w14:textId="77777777" w:rsidR="00960A8F" w:rsidRDefault="00960A8F"/>
          <w:p w14:paraId="1E7E0BF5" w14:textId="77777777" w:rsidR="00960A8F" w:rsidRDefault="007A32CF">
            <w:pPr>
              <w:jc w:val="left"/>
            </w:pPr>
            <w:r>
              <w:rPr>
                <w:b/>
              </w:rPr>
              <w:t xml:space="preserve">b. Czy miał Pan/Pani wcześniej potwierdzone rozpoznanie innej choroby nowotworowej z zajęciem układu oddechowego?   </w:t>
            </w:r>
            <w:r>
              <w:rPr>
                <w:sz w:val="20"/>
              </w:rPr>
              <w:t>☐  tak ☐ nie</w:t>
            </w:r>
          </w:p>
          <w:p w14:paraId="649D8952" w14:textId="77777777" w:rsidR="00960A8F" w:rsidRDefault="007A32CF">
            <w:pPr>
              <w:jc w:val="left"/>
            </w:pPr>
            <w:r>
              <w:t>Jeśli tak:</w:t>
            </w:r>
          </w:p>
          <w:p w14:paraId="0AAA0E65" w14:textId="77777777" w:rsidR="00960A8F" w:rsidRDefault="007A32CF">
            <w:pPr>
              <w:jc w:val="left"/>
            </w:pPr>
            <w:r>
              <w:t xml:space="preserve">Data rozpoznania (rok/miesiąc) …………. </w:t>
            </w:r>
          </w:p>
          <w:p w14:paraId="38F6F8FB" w14:textId="77777777" w:rsidR="00960A8F" w:rsidRDefault="007A32CF">
            <w:pPr>
              <w:jc w:val="left"/>
            </w:pPr>
            <w:r>
              <w:t xml:space="preserve">Rozpoznanie wg. ICD-10 (kod i nazwa):_______ </w:t>
            </w:r>
          </w:p>
          <w:p w14:paraId="75BA892D" w14:textId="77777777" w:rsidR="00960A8F" w:rsidRDefault="007A32CF">
            <w:pPr>
              <w:jc w:val="left"/>
            </w:pPr>
            <w:r>
              <w:t xml:space="preserve">Czy zakończono leczenie i 5-letni proces monitorowania po zakończonym leczeniu? </w:t>
            </w:r>
            <w:r>
              <w:rPr>
                <w:sz w:val="20"/>
              </w:rPr>
              <w:t>☐  tak ☐ nie</w:t>
            </w:r>
          </w:p>
        </w:tc>
      </w:tr>
      <w:tr w:rsidR="00960A8F" w14:paraId="3BECDDD1" w14:textId="77777777">
        <w:trPr>
          <w:trHeight w:val="496"/>
        </w:trPr>
        <w:tc>
          <w:tcPr>
            <w:tcW w:w="10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EC031D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8. Czy w okresie ostatnich 12 m-</w:t>
            </w:r>
            <w:proofErr w:type="spellStart"/>
            <w:r>
              <w:rPr>
                <w:b/>
              </w:rPr>
              <w:t>cy</w:t>
            </w:r>
            <w:proofErr w:type="spellEnd"/>
            <w:r>
              <w:rPr>
                <w:b/>
              </w:rPr>
              <w:t xml:space="preserve"> było wykonywane badanie TK klatki piersiowej?</w:t>
            </w:r>
            <w:r>
              <w:t xml:space="preserve">   ☐ tak  ☐ nie </w:t>
            </w:r>
          </w:p>
          <w:p w14:paraId="0B4046E8" w14:textId="77777777" w:rsidR="00960A8F" w:rsidRDefault="007A32CF">
            <w:pPr>
              <w:jc w:val="left"/>
            </w:pPr>
            <w:r>
              <w:t>Data ostatniego bad</w:t>
            </w:r>
            <w:r>
              <w:t>ania: rok i miesiąc_______, ☐ nie dotyczy – nigdy nie miałem/</w:t>
            </w:r>
            <w:proofErr w:type="spellStart"/>
            <w:r>
              <w:t>am</w:t>
            </w:r>
            <w:proofErr w:type="spellEnd"/>
            <w:r>
              <w:t xml:space="preserve"> TK klatki piersiowej</w:t>
            </w:r>
          </w:p>
        </w:tc>
      </w:tr>
      <w:tr w:rsidR="00960A8F" w14:paraId="550B53C8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0662D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9. Czy występują u Pana/Pani następujące objawy kliniczne?</w:t>
            </w:r>
          </w:p>
        </w:tc>
      </w:tr>
      <w:tr w:rsidR="00960A8F" w14:paraId="67D3C2F7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9A12E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Krwioplucie </w:t>
            </w:r>
            <w:r>
              <w:rPr>
                <w:sz w:val="20"/>
              </w:rPr>
              <w:t>☐  tak ☐ nie</w:t>
            </w:r>
          </w:p>
        </w:tc>
      </w:tr>
      <w:tr w:rsidR="00960A8F" w14:paraId="7FD587D1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EB6D86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Chrypka </w:t>
            </w:r>
            <w:r>
              <w:rPr>
                <w:sz w:val="20"/>
              </w:rPr>
              <w:t xml:space="preserve"> (w ostatnich 2 miesiącach głos stał się szorstki, matowy i cichszy)           ☐  tak ☐ nie</w:t>
            </w:r>
          </w:p>
        </w:tc>
      </w:tr>
      <w:tr w:rsidR="00960A8F" w14:paraId="47DDCD03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C84A79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Niezamierzona utrata masy ciała       </w:t>
            </w:r>
            <w:r>
              <w:rPr>
                <w:sz w:val="20"/>
              </w:rPr>
              <w:t>☐  tak ☐ nie</w:t>
            </w:r>
          </w:p>
        </w:tc>
      </w:tr>
      <w:tr w:rsidR="00960A8F" w14:paraId="0F27C32B" w14:textId="77777777">
        <w:trPr>
          <w:trHeight w:val="496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0EC9C1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Przewlekły kaszel trwający powyżej  8 tygodni </w:t>
            </w:r>
            <w:r>
              <w:rPr>
                <w:sz w:val="20"/>
              </w:rPr>
              <w:t>(nie dotyczy pacjentów ze współistniejącym POCHP)</w:t>
            </w:r>
          </w:p>
          <w:p w14:paraId="095EA68A" w14:textId="77777777" w:rsidR="00960A8F" w:rsidRDefault="007A32CF">
            <w:pPr>
              <w:jc w:val="left"/>
            </w:pPr>
            <w:r>
              <w:rPr>
                <w:sz w:val="20"/>
              </w:rPr>
              <w:t>☐  tak ☐ nie</w:t>
            </w:r>
          </w:p>
        </w:tc>
      </w:tr>
    </w:tbl>
    <w:p w14:paraId="03770398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C</w:t>
      </w:r>
      <w:r>
        <w:rPr>
          <w:b/>
          <w:color w:val="000000"/>
          <w:u w:color="000000"/>
        </w:rPr>
        <w:t>zęść C. Oświadczenia i zgody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930"/>
      </w:tblGrid>
      <w:tr w:rsidR="00960A8F" w14:paraId="0D874E93" w14:textId="77777777">
        <w:trPr>
          <w:trHeight w:val="583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D18FD3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Wyrażam zgodę na przeprowadzenie badania przesiewowego w „Programie badań przesiewowych raka płuca”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sz w:val="20"/>
                <w:u w:color="000000"/>
              </w:rPr>
              <w:t>☐  tak ☐ nie</w:t>
            </w:r>
          </w:p>
        </w:tc>
      </w:tr>
      <w:tr w:rsidR="00960A8F" w14:paraId="6D95D6CA" w14:textId="77777777">
        <w:trPr>
          <w:trHeight w:val="583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DE045E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>Oświadczam, że w przypadku wykrytego raka płuc w badaniu przesiewowym, poddam się leczeniu</w:t>
            </w:r>
          </w:p>
          <w:p w14:paraId="525A4F02" w14:textId="77777777" w:rsidR="00960A8F" w:rsidRDefault="007A32CF">
            <w:pPr>
              <w:jc w:val="left"/>
            </w:pPr>
            <w:r>
              <w:rPr>
                <w:sz w:val="20"/>
              </w:rPr>
              <w:t>☐  tak ☐ nie</w:t>
            </w:r>
          </w:p>
        </w:tc>
      </w:tr>
      <w:tr w:rsidR="00960A8F" w14:paraId="3A1E1ED8" w14:textId="77777777">
        <w:trPr>
          <w:trHeight w:val="583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5E0622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Wyrażam zgodę na przetwarzanie mojego numeru telefonu lub adresu e-mail w celu przekazania informacji o dalszym udziale w Programie  </w:t>
            </w:r>
            <w:r>
              <w:rPr>
                <w:sz w:val="20"/>
              </w:rPr>
              <w:t>☐  tak ☐ nie</w:t>
            </w:r>
          </w:p>
        </w:tc>
      </w:tr>
      <w:tr w:rsidR="00960A8F" w14:paraId="1AEF80E9" w14:textId="77777777">
        <w:trPr>
          <w:trHeight w:val="417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920BCD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Miejscowość i data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DB8E50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Podpis świadczeniobiorcy</w:t>
            </w:r>
          </w:p>
        </w:tc>
      </w:tr>
    </w:tbl>
    <w:p w14:paraId="71312935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Część D. Decyzja o 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930"/>
      </w:tblGrid>
      <w:tr w:rsidR="00960A8F" w14:paraId="3975B566" w14:textId="77777777">
        <w:trPr>
          <w:trHeight w:val="352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06C9CC" w14:textId="77777777" w:rsidR="00A77B3E" w:rsidRDefault="007A32CF">
            <w:pPr>
              <w:jc w:val="left"/>
              <w:rPr>
                <w:color w:val="000000"/>
                <w:u w:color="000000"/>
              </w:rPr>
            </w:pPr>
            <w:r>
              <w:t xml:space="preserve">Stan ogólny pacjenta / Kwalifikacja do badania: </w:t>
            </w:r>
          </w:p>
          <w:p w14:paraId="4D784E2E" w14:textId="77777777" w:rsidR="00960A8F" w:rsidRDefault="007A32CF">
            <w:pPr>
              <w:jc w:val="left"/>
            </w:pPr>
            <w:r>
              <w:rPr>
                <w:sz w:val="20"/>
              </w:rPr>
              <w:t xml:space="preserve">☐ </w:t>
            </w:r>
            <w:r>
              <w:t xml:space="preserve">brak przeciwskazań do wykonania badania NDTK  </w:t>
            </w:r>
          </w:p>
          <w:p w14:paraId="1B5C27F5" w14:textId="77777777" w:rsidR="00960A8F" w:rsidRDefault="007A32CF">
            <w:pPr>
              <w:jc w:val="left"/>
            </w:pPr>
            <w:r>
              <w:rPr>
                <w:sz w:val="20"/>
              </w:rPr>
              <w:t xml:space="preserve">☐ </w:t>
            </w:r>
            <w:r>
              <w:t xml:space="preserve">stwierdzono przeciwskazania do wykonania badania NDTK, jakie? </w:t>
            </w:r>
            <w:r>
              <w:rPr>
                <w:sz w:val="20"/>
              </w:rPr>
              <w:t>__________________________</w:t>
            </w:r>
          </w:p>
        </w:tc>
      </w:tr>
      <w:tr w:rsidR="00960A8F" w14:paraId="479FB575" w14:textId="77777777">
        <w:trPr>
          <w:trHeight w:val="58"/>
        </w:trPr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BCEA43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Miejscowość i data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173EEDF" w14:textId="77777777" w:rsidR="00A77B3E" w:rsidRDefault="007A32CF">
            <w:pPr>
              <w:jc w:val="center"/>
              <w:rPr>
                <w:color w:val="000000"/>
                <w:u w:color="000000"/>
              </w:rPr>
            </w:pPr>
            <w:r>
              <w:t>Podpis lekarza kwalifikującego do badania</w:t>
            </w:r>
          </w:p>
        </w:tc>
      </w:tr>
    </w:tbl>
    <w:p w14:paraId="5501182D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*  </w:t>
      </w:r>
      <w:r>
        <w:rPr>
          <w:color w:val="000000"/>
          <w:u w:color="000000"/>
        </w:rPr>
        <w:t xml:space="preserve">Liczba </w:t>
      </w:r>
      <w:proofErr w:type="spellStart"/>
      <w:r>
        <w:rPr>
          <w:color w:val="000000"/>
          <w:u w:color="000000"/>
        </w:rPr>
        <w:t>paczkolat</w:t>
      </w:r>
      <w:proofErr w:type="spellEnd"/>
      <w:r>
        <w:rPr>
          <w:color w:val="000000"/>
          <w:u w:color="000000"/>
        </w:rPr>
        <w:t xml:space="preserve"> = (przeciętna liczba paczek papierosów wypalanych dziennie) x (liczba lat palenia). Uwaga: jedna paczka zawiera 20 papierosów.</w:t>
      </w:r>
    </w:p>
    <w:p w14:paraId="26096BE9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Część E. Część informacyjna dla pacjenta.</w:t>
      </w:r>
    </w:p>
    <w:p w14:paraId="527DA342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Kryteria kwalifikacji do programu</w:t>
      </w:r>
    </w:p>
    <w:p w14:paraId="38ECFE1C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Osoby w wieku:</w:t>
      </w:r>
    </w:p>
    <w:p w14:paraId="76DD378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55–74 lat z konsum</w:t>
      </w:r>
      <w:r>
        <w:rPr>
          <w:color w:val="000000"/>
          <w:u w:color="000000"/>
        </w:rPr>
        <w:t>pcją tytoniu większą lub równą 20 </w:t>
      </w:r>
      <w:proofErr w:type="spellStart"/>
      <w:r>
        <w:rPr>
          <w:color w:val="000000"/>
          <w:u w:color="000000"/>
        </w:rPr>
        <w:t>paczkolat</w:t>
      </w:r>
      <w:proofErr w:type="spellEnd"/>
      <w:r>
        <w:rPr>
          <w:color w:val="000000"/>
          <w:u w:color="000000"/>
        </w:rPr>
        <w:t>, z okresem abstynencji tytoniowej nie dłuższym niż 15 lat;</w:t>
      </w:r>
    </w:p>
    <w:p w14:paraId="1FA95C6B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50–54 lat z konsumpcją tytoniu większą lub równą 20 </w:t>
      </w:r>
      <w:proofErr w:type="spellStart"/>
      <w:r>
        <w:rPr>
          <w:color w:val="000000"/>
          <w:u w:color="000000"/>
        </w:rPr>
        <w:t>paczkolat</w:t>
      </w:r>
      <w:proofErr w:type="spellEnd"/>
      <w:r>
        <w:rPr>
          <w:color w:val="000000"/>
          <w:u w:color="000000"/>
        </w:rPr>
        <w:t>, okresem abstynencji tytoniowej nie dłuższym niż 15 lat, u których stwierdza się co najm</w:t>
      </w:r>
      <w:r>
        <w:rPr>
          <w:color w:val="000000"/>
          <w:u w:color="000000"/>
        </w:rPr>
        <w:t>niej jeden z czynników ryzyka:</w:t>
      </w:r>
    </w:p>
    <w:p w14:paraId="3F4B24E7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a.co</w:t>
      </w:r>
      <w:proofErr w:type="spellEnd"/>
      <w:r>
        <w:rPr>
          <w:color w:val="000000"/>
          <w:u w:color="000000"/>
        </w:rPr>
        <w:t xml:space="preserve"> najmniej 2-letnia ekspozycja zawodowa na minimum jeden</w:t>
      </w:r>
      <w:r>
        <w:rPr>
          <w:color w:val="000000"/>
          <w:u w:color="000000"/>
        </w:rPr>
        <w:br/>
        <w:t>z czynników środowiskowych: krzemionkę, beryl, nikiel, chrom, kadm, azbest, związki arsenu, spaliny silników diesla, dym ze spalania węgla kamiennego, sadza,</w:t>
      </w:r>
    </w:p>
    <w:p w14:paraId="40D375F4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b.ekspo</w:t>
      </w:r>
      <w:r>
        <w:rPr>
          <w:color w:val="000000"/>
          <w:u w:color="000000"/>
        </w:rPr>
        <w:t>zycja</w:t>
      </w:r>
      <w:proofErr w:type="spellEnd"/>
      <w:r>
        <w:rPr>
          <w:color w:val="000000"/>
          <w:u w:color="000000"/>
        </w:rPr>
        <w:t xml:space="preserve"> na radon,</w:t>
      </w:r>
    </w:p>
    <w:p w14:paraId="0B60E8C9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c.indywidualna</w:t>
      </w:r>
      <w:proofErr w:type="spellEnd"/>
      <w:r>
        <w:rPr>
          <w:color w:val="000000"/>
          <w:u w:color="000000"/>
        </w:rPr>
        <w:t xml:space="preserve"> historia zachorowania na raka: w wywiadzie </w:t>
      </w:r>
      <w:proofErr w:type="spellStart"/>
      <w:r>
        <w:rPr>
          <w:color w:val="000000"/>
          <w:u w:color="000000"/>
        </w:rPr>
        <w:t>chłoniak</w:t>
      </w:r>
      <w:proofErr w:type="spellEnd"/>
      <w:r>
        <w:rPr>
          <w:color w:val="000000"/>
          <w:u w:color="000000"/>
        </w:rPr>
        <w:t>, rak głowy i szyi, rak pęcherza moczowego,</w:t>
      </w:r>
    </w:p>
    <w:p w14:paraId="1FCF2403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d.rak</w:t>
      </w:r>
      <w:proofErr w:type="spellEnd"/>
      <w:r>
        <w:rPr>
          <w:color w:val="000000"/>
          <w:u w:color="000000"/>
        </w:rPr>
        <w:t xml:space="preserve"> płuca w wywiadzie u krewnych pierwszego stopnia,</w:t>
      </w:r>
    </w:p>
    <w:p w14:paraId="68A55B62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e.współistnienie</w:t>
      </w:r>
      <w:proofErr w:type="spellEnd"/>
      <w:r>
        <w:rPr>
          <w:color w:val="000000"/>
          <w:u w:color="000000"/>
        </w:rPr>
        <w:t xml:space="preserve"> przewlekłej obturacyjnej choroby płuc (</w:t>
      </w:r>
      <w:proofErr w:type="spellStart"/>
      <w:r>
        <w:rPr>
          <w:color w:val="000000"/>
          <w:u w:color="000000"/>
        </w:rPr>
        <w:t>POChP</w:t>
      </w:r>
      <w:proofErr w:type="spellEnd"/>
      <w:r>
        <w:rPr>
          <w:color w:val="000000"/>
          <w:u w:color="000000"/>
        </w:rPr>
        <w:t>);</w:t>
      </w:r>
    </w:p>
    <w:p w14:paraId="2AAFA5B4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55–74 la</w:t>
      </w:r>
      <w:r>
        <w:rPr>
          <w:color w:val="000000"/>
          <w:u w:color="000000"/>
        </w:rPr>
        <w:t>t z konsumpcją tytoniu większą lub równą 20 </w:t>
      </w:r>
      <w:proofErr w:type="spellStart"/>
      <w:r>
        <w:rPr>
          <w:color w:val="000000"/>
          <w:u w:color="000000"/>
        </w:rPr>
        <w:t>paczkolat</w:t>
      </w:r>
      <w:proofErr w:type="spellEnd"/>
      <w:r>
        <w:rPr>
          <w:color w:val="000000"/>
          <w:u w:color="000000"/>
        </w:rPr>
        <w:t>, z okresem abstynencji tytoniowej nie dłuższym niż 15 lat, które zakończyły leczenie raka płuca i 5-letni proces monitorowania po zakończonym leczeniu;</w:t>
      </w:r>
    </w:p>
    <w:p w14:paraId="2F74C1D5" w14:textId="77777777" w:rsidR="00A77B3E" w:rsidRDefault="007A32C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Kryteria wyłączenia z programu</w:t>
      </w:r>
    </w:p>
    <w:p w14:paraId="2D3CE13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aktualne rozpozn</w:t>
      </w:r>
      <w:r>
        <w:rPr>
          <w:color w:val="000000"/>
          <w:u w:color="000000"/>
        </w:rPr>
        <w:t>anie raka płuca lub choroby nowotworowej z zajęciem układu oddechowego oraz w okresie 5-letniego monitorowania po zakończeniu leczenia;</w:t>
      </w:r>
    </w:p>
    <w:p w14:paraId="1399F1B3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wykonanie tomografii komputerowej klatki piersiowej w ciągu ostatnich 12 miesięcy poprzedzających datę planowanego ba</w:t>
      </w:r>
      <w:r>
        <w:rPr>
          <w:color w:val="000000"/>
          <w:u w:color="000000"/>
        </w:rPr>
        <w:t>dania NDTK;</w:t>
      </w:r>
    </w:p>
    <w:p w14:paraId="13DA2244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przeciwskazania do wykonania badania NDTK (np. stan ogólny uniemożliwiający wykonanie procedur diagnostycznych);</w:t>
      </w:r>
    </w:p>
    <w:p w14:paraId="3261540F" w14:textId="77777777" w:rsidR="00A77B3E" w:rsidRDefault="007A32CF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21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t>4. </w:t>
      </w:r>
      <w:r>
        <w:rPr>
          <w:color w:val="000000"/>
          <w:u w:color="000000"/>
        </w:rPr>
        <w:t xml:space="preserve">objawy kliniczne: </w:t>
      </w:r>
      <w:r>
        <w:rPr>
          <w:color w:val="000000"/>
          <w:u w:color="000000"/>
        </w:rPr>
        <w:t>krwioplucie, chrypka, niezamierzona utrata masy ciała lub przewlekły kaszl trwający powyżej 8 tygodni.</w:t>
      </w:r>
    </w:p>
    <w:p w14:paraId="5AE2969E" w14:textId="77777777" w:rsidR="00960A8F" w:rsidRDefault="00960A8F">
      <w:pPr>
        <w:rPr>
          <w:szCs w:val="20"/>
        </w:rPr>
      </w:pPr>
    </w:p>
    <w:p w14:paraId="41B91D11" w14:textId="77777777" w:rsidR="00960A8F" w:rsidRDefault="007A32CF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59CDDB4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Niniejsze zarządzenie Prezesa Narodowego Funduszu Zdrowia w sprawie określenia warunków zawierania i realizacji umów o udzielanie świadczeń</w:t>
      </w:r>
      <w:r>
        <w:rPr>
          <w:szCs w:val="20"/>
        </w:rPr>
        <w:t xml:space="preserve"> opieki zdrowotnej w rodzaju programy zdrowotne – w zakresach: profilaktyczne programy zdrowotne, stanowi wykonanie upoważnienia zawartego w art. 146 ust. 1 ustawy z dnia 27 sierpnia 2004 r. o świadczeniach opieki zdrowotnej finansowanych ze środków public</w:t>
      </w:r>
      <w:r>
        <w:rPr>
          <w:szCs w:val="20"/>
        </w:rPr>
        <w:t>znych (Dz. U. z 2025 r. poz. 1461, z 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 zm.), zwanej dalej „ustawą o świadczeniach”.</w:t>
      </w:r>
    </w:p>
    <w:p w14:paraId="1DF23C00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Materia zawarta w niniejszej regulacji określona była dotychczas w zarządzeniu Nr 111/2022/DSOZ Prezesa  Narodowego Funduszu Zdrowia z dnia 2 września 2022 r. w sprawie</w:t>
      </w:r>
      <w:r>
        <w:rPr>
          <w:szCs w:val="20"/>
        </w:rPr>
        <w:t xml:space="preserve"> określenia warunków zawierania i realizacji umów w rodzaju programy zdrowotne – w zakresach: profilaktyczne programy zdrowotne (z 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 zm.), który zgodnie z § 16, z dniem wejścia w życie przepisów niniejszego zarządzenia, utraci moc obowiązującą.</w:t>
      </w:r>
    </w:p>
    <w:p w14:paraId="70F49E58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Regulac</w:t>
      </w:r>
      <w:r>
        <w:rPr>
          <w:szCs w:val="20"/>
        </w:rPr>
        <w:t>je wprowadzone niniejszym zarządzeniem polegają w szczególności na wdrożeniu nowego Programu badań przesiewowych raka płuca jako świadczenia gwarantowanego określonego w rozporządzeniu Ministra Zdrowia z dnia 14 lipca 2026 r. zmieniającego rozporządzenie w</w:t>
      </w:r>
      <w:r>
        <w:rPr>
          <w:szCs w:val="20"/>
        </w:rPr>
        <w:t> sprawie świadczeń gwarantowanych z zakresu programów zdrowotnych (Dz. U. poz. 976). W związku z powyższym, dodano załącznik nr 8 do zarządzenia - Warunki finansowania programu badań przesiewowych raka płuca wraz z załącznikiem (ankieta dla pacjentów objęt</w:t>
      </w:r>
      <w:r>
        <w:rPr>
          <w:szCs w:val="20"/>
        </w:rPr>
        <w:t>ych programem badań przesiewowych raka płuca).</w:t>
      </w:r>
    </w:p>
    <w:p w14:paraId="736B87B5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br/>
        <w:t>Ponadto, w porównaniu do regulacji dotychczas obowiązującej, niniejszym zarządzeniem dokonano korekt w poszczególnych załącznikach do zarządzenia, tj.:</w:t>
      </w:r>
    </w:p>
    <w:p w14:paraId="7F4220C3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1.w załączniku 1 do zarządzenia:</w:t>
      </w:r>
    </w:p>
    <w:p w14:paraId="26EFDC57" w14:textId="77777777" w:rsidR="00960A8F" w:rsidRDefault="007A32CF">
      <w:pPr>
        <w:spacing w:before="120" w:after="120"/>
        <w:ind w:firstLine="227"/>
        <w:rPr>
          <w:szCs w:val="20"/>
        </w:rPr>
      </w:pPr>
      <w:proofErr w:type="spellStart"/>
      <w:r>
        <w:rPr>
          <w:szCs w:val="20"/>
        </w:rPr>
        <w:t>a.dodano</w:t>
      </w:r>
      <w:proofErr w:type="spellEnd"/>
      <w:r>
        <w:rPr>
          <w:szCs w:val="20"/>
        </w:rPr>
        <w:t xml:space="preserve"> zakres świadcz</w:t>
      </w:r>
      <w:r>
        <w:rPr>
          <w:szCs w:val="20"/>
        </w:rPr>
        <w:t xml:space="preserve">eń „Program badań przesiewowych raka płuca” wraz ze świadczeniami (produktami rozliczeniowymi) – z uwzględnieniem wyceny </w:t>
      </w:r>
      <w:proofErr w:type="spellStart"/>
      <w:r>
        <w:rPr>
          <w:szCs w:val="20"/>
        </w:rPr>
        <w:t>AOTMiT</w:t>
      </w:r>
      <w:proofErr w:type="spellEnd"/>
      <w:r>
        <w:rPr>
          <w:szCs w:val="20"/>
        </w:rPr>
        <w:t>;</w:t>
      </w:r>
    </w:p>
    <w:p w14:paraId="5AE4C70D" w14:textId="77777777" w:rsidR="00960A8F" w:rsidRDefault="007A32CF">
      <w:pPr>
        <w:spacing w:before="120" w:after="120"/>
        <w:ind w:firstLine="227"/>
        <w:rPr>
          <w:szCs w:val="20"/>
        </w:rPr>
      </w:pPr>
      <w:proofErr w:type="spellStart"/>
      <w:r>
        <w:rPr>
          <w:szCs w:val="20"/>
        </w:rPr>
        <w:t>b.usunięto</w:t>
      </w:r>
      <w:proofErr w:type="spellEnd"/>
      <w:r>
        <w:rPr>
          <w:szCs w:val="20"/>
        </w:rPr>
        <w:t xml:space="preserve"> kod świadczenia 10.7000.156.02 - program profilaktyki raka szyjki macicy - etap diagnostyczny - stosowany do dnia 31</w:t>
      </w:r>
      <w:r>
        <w:rPr>
          <w:szCs w:val="20"/>
        </w:rPr>
        <w:t> sierpnia 2026 r.</w:t>
      </w:r>
    </w:p>
    <w:p w14:paraId="15B52893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2.w załączniku nr 2 do zarządzenia (wzór umowy):</w:t>
      </w:r>
    </w:p>
    <w:p w14:paraId="61E243A0" w14:textId="77777777" w:rsidR="00960A8F" w:rsidRDefault="007A32CF">
      <w:pPr>
        <w:spacing w:before="120" w:after="120"/>
        <w:ind w:firstLine="227"/>
        <w:rPr>
          <w:szCs w:val="20"/>
        </w:rPr>
      </w:pPr>
      <w:proofErr w:type="spellStart"/>
      <w:r>
        <w:rPr>
          <w:szCs w:val="20"/>
        </w:rPr>
        <w:t>a.Uzupełniono</w:t>
      </w:r>
      <w:proofErr w:type="spellEnd"/>
      <w:r>
        <w:rPr>
          <w:szCs w:val="20"/>
        </w:rPr>
        <w:t xml:space="preserve"> katalog programów o nowy program badań przesiewowych raka płuca, wraz z dookreśleniem, że jest on rozliczany zgodnie z rzeczywistą wartością;</w:t>
      </w:r>
    </w:p>
    <w:p w14:paraId="4049421E" w14:textId="77777777" w:rsidR="00960A8F" w:rsidRDefault="007A32CF">
      <w:pPr>
        <w:spacing w:before="120" w:after="120"/>
        <w:ind w:firstLine="227"/>
        <w:rPr>
          <w:szCs w:val="20"/>
        </w:rPr>
      </w:pPr>
      <w:proofErr w:type="spellStart"/>
      <w:r>
        <w:rPr>
          <w:szCs w:val="20"/>
        </w:rPr>
        <w:t>b.Wskazano</w:t>
      </w:r>
      <w:proofErr w:type="spellEnd"/>
      <w:r>
        <w:rPr>
          <w:szCs w:val="20"/>
        </w:rPr>
        <w:t xml:space="preserve">, że wniosek w sprawie </w:t>
      </w:r>
      <w:r>
        <w:rPr>
          <w:szCs w:val="20"/>
        </w:rPr>
        <w:t>zmiany rachunku bankowego może być złożony w formie elektronicznej poprzez Portal Narodowego Funduszu Zdrowia albo w formie pisemnej – zamiast wymogu obu form (oraz);</w:t>
      </w:r>
    </w:p>
    <w:p w14:paraId="557A4F71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3.w załączniku nr 5 do zarządzenia - Warunki finansowania programu badań prenatalnych - w</w:t>
      </w:r>
      <w:r>
        <w:rPr>
          <w:szCs w:val="20"/>
        </w:rPr>
        <w:t> pkt. 6. Słownik uzupełniających danych sprawozdawanych za pomocą komunikatu XML w Programie badań prenatalnych - usunięte zostały kody efektu stosowane do świadczeń udzielonych do 4 czerwca 2024 r.</w:t>
      </w:r>
    </w:p>
    <w:p w14:paraId="50467406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4.usunięto wzory zgód dotychczas zawartych </w:t>
      </w:r>
      <w:r>
        <w:rPr>
          <w:szCs w:val="20"/>
        </w:rPr>
        <w:t>w załącznikach: 3-7, ponieważ świadczeniodawca jako niezależny administrator osobowy od Narodowego Funduszu Zdrowia, jest zobowiązany do stosowania przepisów prawa powszechnie obowiązującego w zakresie ochrony danych osobowych, w tym opracowania formularza</w:t>
      </w:r>
      <w:r>
        <w:rPr>
          <w:szCs w:val="20"/>
        </w:rPr>
        <w:t xml:space="preserve"> zgody w zakresie przewidzianym przepisami RODO.</w:t>
      </w:r>
    </w:p>
    <w:p w14:paraId="39DDD914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>Projekt zarządzenia zgodnie z art. 146 ust. 4 ustawy o świadczeniach oraz zgodnie z § 2 ust. 3 załącznika do rozporządzenia Ministra Zdrowia z dnia 8 września 2015 r. w sprawie ogólnych warunków umów o udzie</w:t>
      </w:r>
      <w:r>
        <w:rPr>
          <w:szCs w:val="20"/>
        </w:rPr>
        <w:t>lanie świadczeń opieki zdrowotnej (Dz. U. z 2022 r. poz. 787, z 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 zm.), został poddany konsultacjom zewnętrznym.</w:t>
      </w:r>
    </w:p>
    <w:p w14:paraId="0EDDB860" w14:textId="77777777" w:rsidR="00960A8F" w:rsidRDefault="007A32CF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Zgodnie z kalkulacją dokonaną przez </w:t>
      </w:r>
      <w:proofErr w:type="spellStart"/>
      <w:r>
        <w:rPr>
          <w:szCs w:val="20"/>
        </w:rPr>
        <w:t>AOTMiT</w:t>
      </w:r>
      <w:proofErr w:type="spellEnd"/>
      <w:r>
        <w:rPr>
          <w:szCs w:val="20"/>
        </w:rPr>
        <w:t>, na podstawie oceny świadczenia opieki zdrowotnej szacowany koszt realizacji programu wynosi 12,</w:t>
      </w:r>
      <w:r>
        <w:rPr>
          <w:szCs w:val="20"/>
        </w:rPr>
        <w:t>7 mln zł w 1. roku, 38,1 mln zł w 2. roku oraz 63,6 mln zł w 3. roku.</w:t>
      </w:r>
    </w:p>
    <w:sectPr w:rsidR="00960A8F">
      <w:footerReference w:type="default" r:id="rId22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99F7" w14:textId="77777777" w:rsidR="00000000" w:rsidRDefault="007A32CF">
      <w:r>
        <w:separator/>
      </w:r>
    </w:p>
  </w:endnote>
  <w:endnote w:type="continuationSeparator" w:id="0">
    <w:p w14:paraId="13FF03D4" w14:textId="77777777" w:rsidR="00000000" w:rsidRDefault="007A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72A1DE50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48EF4D4D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F75509A" w14:textId="77777777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6DA9002" w14:textId="77777777" w:rsidR="00960A8F" w:rsidRDefault="00960A8F">
    <w:pPr>
      <w:rPr>
        <w:sz w:val="1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5F448BC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6DA37E36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342DE204" w14:textId="4221D8FA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3B3CA81" w14:textId="77777777" w:rsidR="00960A8F" w:rsidRDefault="00960A8F">
    <w:pPr>
      <w:rPr>
        <w:sz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53929D62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77C15202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4E74028C" w14:textId="278DCE81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AACA15A" w14:textId="77777777" w:rsidR="00960A8F" w:rsidRDefault="00960A8F">
    <w:pPr>
      <w:rPr>
        <w:sz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3BCABE75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7F7C44D6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D69B828" w14:textId="063802FC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BF965DE" w14:textId="77777777" w:rsidR="00960A8F" w:rsidRDefault="00960A8F">
    <w:pPr>
      <w:rPr>
        <w:sz w:val="18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2A788D42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944CBA7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7F458E7F" w14:textId="2DD7220A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DCFDED6" w14:textId="77777777" w:rsidR="00960A8F" w:rsidRDefault="00960A8F">
    <w:pPr>
      <w:rPr>
        <w:sz w:val="18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618A842D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7A40471B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0EF4D48B" w14:textId="31419EB8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9FDAE95" w14:textId="77777777" w:rsidR="00960A8F" w:rsidRDefault="00960A8F">
    <w:pPr>
      <w:rPr>
        <w:sz w:val="18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5C1D384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2E76EA61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230A459C" w14:textId="3D72BE74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803F37F" w14:textId="77777777" w:rsidR="00960A8F" w:rsidRDefault="00960A8F">
    <w:pPr>
      <w:rPr>
        <w:sz w:val="18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0F52C633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71A890D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700873E3" w14:textId="76013829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58A5A61" w14:textId="77777777" w:rsidR="00960A8F" w:rsidRDefault="00960A8F">
    <w:pPr>
      <w:rPr>
        <w:sz w:val="18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787384A9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FA3C312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687F5883" w14:textId="27D47CCD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14:paraId="02B536E4" w14:textId="77777777" w:rsidR="00960A8F" w:rsidRDefault="00960A8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3A245FCA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119631B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5FBDB99" w14:textId="16ED678A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07B8EBE" w14:textId="77777777" w:rsidR="00960A8F" w:rsidRDefault="00960A8F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63CDF24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43AE750E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6CD79FF" w14:textId="2CA9DB72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ED50C19" w14:textId="77777777" w:rsidR="00960A8F" w:rsidRDefault="00960A8F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4A0F00AA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2CB87327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3B265EC8" w14:textId="0B5474BE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C9943B6" w14:textId="77777777" w:rsidR="00960A8F" w:rsidRDefault="00960A8F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63"/>
      <w:gridCol w:w="3203"/>
    </w:tblGrid>
    <w:tr w:rsidR="00960A8F" w14:paraId="6491C361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26C6742F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2663FA9B" w14:textId="420F45B6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7014D7C" w14:textId="77777777" w:rsidR="00960A8F" w:rsidRDefault="00960A8F">
    <w:pPr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63"/>
      <w:gridCol w:w="3203"/>
    </w:tblGrid>
    <w:tr w:rsidR="00960A8F" w14:paraId="77ECA998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47D50C42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3442282" w14:textId="5EF222CB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D331A4A" w14:textId="77777777" w:rsidR="00960A8F" w:rsidRDefault="00960A8F">
    <w:pPr>
      <w:rPr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63"/>
      <w:gridCol w:w="3203"/>
    </w:tblGrid>
    <w:tr w:rsidR="00960A8F" w14:paraId="60BBBFC6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3CD4F000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0ED4F182-B4FB-4AB5-A846-E38B609D7F68. Projekt</w:t>
          </w: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50081288" w14:textId="0A2DB11F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DB8FD00" w14:textId="77777777" w:rsidR="00960A8F" w:rsidRDefault="00960A8F">
    <w:pPr>
      <w:rPr>
        <w:sz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63"/>
      <w:gridCol w:w="3203"/>
    </w:tblGrid>
    <w:tr w:rsidR="00960A8F" w14:paraId="3AB4C029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021B6F08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0ED4F182-B4FB-4AB5-A846-E38B609D7F68. Projekt</w:t>
          </w: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717F4631" w14:textId="15F0B0E8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33CC720" w14:textId="77777777" w:rsidR="00960A8F" w:rsidRDefault="00960A8F">
    <w:pPr>
      <w:rPr>
        <w:sz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0A8F" w14:paraId="3187E383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32696E3D" w14:textId="77777777" w:rsidR="00960A8F" w:rsidRDefault="007A32CF">
          <w:pPr>
            <w:jc w:val="left"/>
            <w:rPr>
              <w:sz w:val="18"/>
            </w:rPr>
          </w:pPr>
          <w:r>
            <w:rPr>
              <w:sz w:val="18"/>
            </w:rPr>
            <w:t>Id: 0ED4F182-B4FB-4AB5-A846-E38B6</w:t>
          </w:r>
          <w:r>
            <w:rPr>
              <w:sz w:val="18"/>
            </w:rPr>
            <w:t>09D7F68.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bottom"/>
        </w:tcPr>
        <w:p w14:paraId="11B6EBFC" w14:textId="4DBF6210" w:rsidR="00960A8F" w:rsidRDefault="007A32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52FDE93" w14:textId="77777777" w:rsidR="00960A8F" w:rsidRDefault="00960A8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E1C3" w14:textId="77777777" w:rsidR="00960A8F" w:rsidRDefault="007A32CF">
      <w:r>
        <w:separator/>
      </w:r>
    </w:p>
  </w:footnote>
  <w:footnote w:type="continuationSeparator" w:id="0">
    <w:p w14:paraId="589EA60E" w14:textId="77777777" w:rsidR="00960A8F" w:rsidRDefault="007A32CF">
      <w:r>
        <w:continuationSeparator/>
      </w:r>
    </w:p>
  </w:footnote>
  <w:footnote w:id="1">
    <w:p w14:paraId="53486373" w14:textId="77777777" w:rsidR="00960A8F" w:rsidRDefault="007A32CF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Zmiany tekstu jednolitego wymienionej ustawy zostały ogłoszone w Dz. U. z 2025 r. poz. 1537 i 1739 oraz z 2026 </w:t>
      </w:r>
      <w:r>
        <w:t>r. poz. 26, 203, 791, 972, 986 i 1007</w:t>
      </w:r>
    </w:p>
  </w:footnote>
  <w:footnote w:id="2">
    <w:p w14:paraId="1B1C0E7E" w14:textId="77777777" w:rsidR="00960A8F" w:rsidRDefault="007A32CF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 xml:space="preserve">„Nowotwory złośliwe w Polsce w 2019r.”, Joanna </w:t>
      </w:r>
      <w:proofErr w:type="spellStart"/>
      <w:r>
        <w:t>Didkowska</w:t>
      </w:r>
      <w:proofErr w:type="spellEnd"/>
      <w:r>
        <w:t xml:space="preserve">, Urszula Wojciechowska, Paweł </w:t>
      </w:r>
      <w:proofErr w:type="spellStart"/>
      <w:r>
        <w:t>Olasek</w:t>
      </w:r>
      <w:proofErr w:type="spellEnd"/>
      <w:r>
        <w:t xml:space="preserve">, </w:t>
      </w:r>
      <w:proofErr w:type="spellStart"/>
      <w:r>
        <w:t>Florentino</w:t>
      </w:r>
      <w:proofErr w:type="spellEnd"/>
      <w:r>
        <w:t xml:space="preserve"> </w:t>
      </w:r>
      <w:proofErr w:type="spellStart"/>
      <w:r>
        <w:t>Caetano</w:t>
      </w:r>
      <w:proofErr w:type="spellEnd"/>
      <w:r>
        <w:t xml:space="preserve"> </w:t>
      </w:r>
      <w:proofErr w:type="spellStart"/>
      <w:r>
        <w:t>dos</w:t>
      </w:r>
      <w:proofErr w:type="spellEnd"/>
      <w:r>
        <w:t xml:space="preserve"> Santos, Irmina Michałek, Krajowy Rejestr Nowotworów, Warszawa, 2021</w:t>
      </w:r>
    </w:p>
  </w:footnote>
  <w:footnote w:id="3">
    <w:p w14:paraId="1E64B7D7" w14:textId="77777777" w:rsidR="00960A8F" w:rsidRDefault="007A32CF">
      <w:pPr>
        <w:pStyle w:val="Tekstprzypisudolnego"/>
        <w:keepLines/>
        <w:ind w:left="170" w:hanging="170"/>
      </w:pPr>
      <w:r>
        <w:rPr>
          <w:rStyle w:val="Odwoanieprzypisudolnego"/>
        </w:rPr>
        <w:t>2) </w:t>
      </w:r>
      <w:r>
        <w:t xml:space="preserve">Meijer CJ, </w:t>
      </w:r>
      <w:proofErr w:type="spellStart"/>
      <w:r>
        <w:t>Berkhof</w:t>
      </w:r>
      <w:proofErr w:type="spellEnd"/>
      <w:r>
        <w:t xml:space="preserve"> J, </w:t>
      </w:r>
      <w:proofErr w:type="spellStart"/>
      <w:r>
        <w:t>Cast</w:t>
      </w:r>
      <w:r>
        <w:t>le</w:t>
      </w:r>
      <w:proofErr w:type="spellEnd"/>
      <w:r>
        <w:t xml:space="preserve"> PE, </w:t>
      </w:r>
      <w:proofErr w:type="spellStart"/>
      <w:r>
        <w:t>Hesselink</w:t>
      </w:r>
      <w:proofErr w:type="spellEnd"/>
      <w:r>
        <w:t xml:space="preserve"> AT, Franco EL, </w:t>
      </w:r>
      <w:proofErr w:type="spellStart"/>
      <w:r>
        <w:t>Ronco</w:t>
      </w:r>
      <w:proofErr w:type="spellEnd"/>
      <w:r>
        <w:t xml:space="preserve"> G, </w:t>
      </w:r>
      <w:proofErr w:type="spellStart"/>
      <w:r>
        <w:t>Arbyn</w:t>
      </w:r>
      <w:proofErr w:type="spellEnd"/>
      <w:r>
        <w:t xml:space="preserve"> M, Bosch FX, </w:t>
      </w:r>
      <w:proofErr w:type="spellStart"/>
      <w:r>
        <w:t>Cuzick</w:t>
      </w:r>
      <w:proofErr w:type="spellEnd"/>
      <w:r>
        <w:t xml:space="preserve"> J, </w:t>
      </w:r>
      <w:proofErr w:type="spellStart"/>
      <w:r>
        <w:t>Dillner</w:t>
      </w:r>
      <w:proofErr w:type="spellEnd"/>
      <w:r>
        <w:t xml:space="preserve"> J, </w:t>
      </w:r>
      <w:proofErr w:type="spellStart"/>
      <w:r>
        <w:t>Heideman</w:t>
      </w:r>
      <w:proofErr w:type="spellEnd"/>
      <w:r>
        <w:t xml:space="preserve"> DA, </w:t>
      </w:r>
      <w:proofErr w:type="spellStart"/>
      <w:r>
        <w:t>Snijders</w:t>
      </w:r>
      <w:proofErr w:type="spellEnd"/>
      <w:r>
        <w:t xml:space="preserve"> PJ. </w:t>
      </w:r>
      <w:proofErr w:type="spellStart"/>
      <w:r>
        <w:t>Guidelines</w:t>
      </w:r>
      <w:proofErr w:type="spellEnd"/>
      <w:r>
        <w:t xml:space="preserve"> for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papillomavirus</w:t>
      </w:r>
      <w:proofErr w:type="spellEnd"/>
      <w:r>
        <w:t xml:space="preserve"> DNA test </w:t>
      </w:r>
      <w:proofErr w:type="spellStart"/>
      <w:r>
        <w:t>requirements</w:t>
      </w:r>
      <w:proofErr w:type="spellEnd"/>
      <w:r>
        <w:t xml:space="preserve"> for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cervical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 screening in </w:t>
      </w:r>
      <w:proofErr w:type="spellStart"/>
      <w:r>
        <w:t>women</w:t>
      </w:r>
      <w:proofErr w:type="spellEnd"/>
      <w:r>
        <w:t xml:space="preserve"> 30 </w:t>
      </w:r>
      <w:proofErr w:type="spellStart"/>
      <w:r>
        <w:t>years</w:t>
      </w:r>
      <w:proofErr w:type="spellEnd"/>
      <w:r>
        <w:t xml:space="preserve"> and </w:t>
      </w:r>
      <w:proofErr w:type="spellStart"/>
      <w:r>
        <w:t>older</w:t>
      </w:r>
      <w:proofErr w:type="spellEnd"/>
      <w:r>
        <w:t xml:space="preserve">. </w:t>
      </w:r>
      <w:proofErr w:type="spellStart"/>
      <w:r>
        <w:t>Int</w:t>
      </w:r>
      <w:proofErr w:type="spellEnd"/>
      <w:r>
        <w:t xml:space="preserve"> J </w:t>
      </w:r>
      <w:proofErr w:type="spellStart"/>
      <w:r>
        <w:t>Cancer</w:t>
      </w:r>
      <w:proofErr w:type="spellEnd"/>
      <w:r>
        <w:t>. 2009 </w:t>
      </w:r>
      <w:proofErr w:type="spellStart"/>
      <w:r>
        <w:t>Feb</w:t>
      </w:r>
      <w:proofErr w:type="spellEnd"/>
      <w:r>
        <w:t xml:space="preserve"> 1</w:t>
      </w:r>
      <w:r>
        <w:t>;124(3):516-20. doi: 10.1002/ijc.24010. PMID: 18973271; PMCID: PMC2789446</w:t>
      </w:r>
    </w:p>
  </w:footnote>
  <w:footnote w:id="4">
    <w:p w14:paraId="18ED7233" w14:textId="77777777" w:rsidR="00960A8F" w:rsidRDefault="007A32CF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 xml:space="preserve">„Nowotwory złośliwe w Polsce w 2019r.”, Joanna </w:t>
      </w:r>
      <w:proofErr w:type="spellStart"/>
      <w:r>
        <w:t>Didkowska</w:t>
      </w:r>
      <w:proofErr w:type="spellEnd"/>
      <w:r>
        <w:t xml:space="preserve">, Urszula Wojciechowska, Paweł </w:t>
      </w:r>
      <w:proofErr w:type="spellStart"/>
      <w:r>
        <w:t>Olasek</w:t>
      </w:r>
      <w:proofErr w:type="spellEnd"/>
      <w:r>
        <w:t xml:space="preserve">, </w:t>
      </w:r>
      <w:proofErr w:type="spellStart"/>
      <w:r>
        <w:t>Florentino</w:t>
      </w:r>
      <w:proofErr w:type="spellEnd"/>
      <w:r>
        <w:t xml:space="preserve"> </w:t>
      </w:r>
      <w:proofErr w:type="spellStart"/>
      <w:r>
        <w:t>Caetano</w:t>
      </w:r>
      <w:proofErr w:type="spellEnd"/>
      <w:r>
        <w:t xml:space="preserve"> </w:t>
      </w:r>
      <w:proofErr w:type="spellStart"/>
      <w:r>
        <w:t>dos</w:t>
      </w:r>
      <w:proofErr w:type="spellEnd"/>
      <w:r>
        <w:t xml:space="preserve"> Santos, Irmina Michałek Krajowy Rejestr </w:t>
      </w:r>
      <w:r>
        <w:t>Nowotworów, Warszawa, 2021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7A32CF"/>
    <w:rsid w:val="00960A8F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833F0"/>
  <w15:docId w15:val="{D39B4E28-50CF-47E9-8461-D1FCA804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3" Type="http://schemas.openxmlformats.org/officeDocument/2006/relationships/webSettings" Target="webSetting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23" Type="http://schemas.openxmlformats.org/officeDocument/2006/relationships/fontTable" Target="fontTable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18307</Words>
  <Characters>109846</Characters>
  <Application>Microsoft Office Word</Application>
  <DocSecurity>0</DocSecurity>
  <Lines>915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Prezes Narodowego Funduszu Zdrowia</Company>
  <LinksUpToDate>false</LinksUpToDate>
  <CharactersWithSpaces>127898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7 sierpnia 2026 r.</dc:title>
  <dc:subject>w sprawie określenia warunków zawierania i^realizacji umów o^udzielanie świadczeń opieki zdrowotnej w^rodzaju programy zdrowotne – w^zakresach: profilaktyczne programy zdrowotne</dc:subject>
  <dc:creator>Katarzyna.Kulaga</dc:creator>
  <cp:lastModifiedBy>Kułaga Katarzyna</cp:lastModifiedBy>
  <cp:revision>2</cp:revision>
  <dcterms:created xsi:type="dcterms:W3CDTF">2026-08-07T08:25:00Z</dcterms:created>
  <dcterms:modified xsi:type="dcterms:W3CDTF">2026-08-07T08:25:00Z</dcterms:modified>
  <cp:category>Akt prawny</cp:category>
</cp:coreProperties>
</file>