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474F" w:rsidRPr="00B5474F" w:rsidRDefault="00B5474F" w:rsidP="00B5474F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B5474F">
        <w:rPr>
          <w:rFonts w:cstheme="minorHAnsi"/>
          <w:b/>
          <w:bCs/>
          <w:sz w:val="24"/>
          <w:szCs w:val="24"/>
        </w:rPr>
        <w:t>KOMUNIKAT</w:t>
      </w:r>
    </w:p>
    <w:p w:rsidR="00B5474F" w:rsidRPr="00B5474F" w:rsidRDefault="00B5474F" w:rsidP="00B5474F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B5474F">
        <w:rPr>
          <w:rFonts w:cstheme="minorHAnsi"/>
          <w:b/>
          <w:bCs/>
          <w:sz w:val="24"/>
          <w:szCs w:val="24"/>
        </w:rPr>
        <w:t>o zmianie w wykazie świadczeniodawców zakwalifikowanych do poszczególnych</w:t>
      </w:r>
    </w:p>
    <w:p w:rsidR="00B5474F" w:rsidRPr="00B5474F" w:rsidRDefault="00B5474F" w:rsidP="00B5474F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B5474F">
        <w:rPr>
          <w:rFonts w:cstheme="minorHAnsi"/>
          <w:b/>
          <w:bCs/>
          <w:sz w:val="24"/>
          <w:szCs w:val="24"/>
        </w:rPr>
        <w:t>poziomów systemu PSZ na terenie województwa świętokrzyskiego</w:t>
      </w:r>
    </w:p>
    <w:p w:rsidR="00B5474F" w:rsidRDefault="00B5474F" w:rsidP="00B5474F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Działając na podstawie art. 95n ust. 14 pkt 3 ustawy o świadczeniach opieki zdrowotnej</w:t>
      </w:r>
    </w:p>
    <w:p w:rsidR="00B5474F" w:rsidRDefault="00B5474F" w:rsidP="00B5474F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finansowanych ze środków publicznych, Dyrektor Świętokrzyskiego Oddziału Wojewódzkiego</w:t>
      </w:r>
    </w:p>
    <w:p w:rsidR="00B5474F" w:rsidRDefault="00B5474F" w:rsidP="00B5474F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Narodowego Funduszu Zdrowia wprowadził wyszczególnione poniżej zmiany w wykazie</w:t>
      </w:r>
    </w:p>
    <w:p w:rsidR="00B5474F" w:rsidRDefault="00B5474F" w:rsidP="00B5474F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świadczeniodawców zakwalifikowanych do poszczególnych poziomów systemu</w:t>
      </w:r>
    </w:p>
    <w:p w:rsidR="00B5474F" w:rsidRDefault="00B5474F" w:rsidP="00B5474F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podstawowego szpitalnego zabezpieczenia świadczeń opieki zdrowotnej na terenie</w:t>
      </w:r>
    </w:p>
    <w:p w:rsidR="00B5474F" w:rsidRDefault="00B5474F" w:rsidP="00B5474F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województwa świętokrzyskiego, opublikowanym w Biuletynie Informacji Publicznej w dniu</w:t>
      </w:r>
    </w:p>
    <w:p w:rsidR="008B4A48" w:rsidRDefault="00B5474F" w:rsidP="00B5474F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30 września 2022 r.</w:t>
      </w:r>
    </w:p>
    <w:p w:rsidR="00B5474F" w:rsidRPr="00B5474F" w:rsidRDefault="00B5474F" w:rsidP="00B5474F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sz w:val="24"/>
          <w:szCs w:val="24"/>
        </w:rPr>
      </w:pPr>
      <w:r w:rsidRPr="00B5474F">
        <w:rPr>
          <w:rFonts w:cstheme="minorHAnsi"/>
          <w:b/>
          <w:bCs/>
          <w:sz w:val="24"/>
          <w:szCs w:val="24"/>
        </w:rPr>
        <w:t>Od dnia 1.12.2023 r. usuwa się pozycje:</w:t>
      </w:r>
    </w:p>
    <w:p w:rsidR="00B5474F" w:rsidRPr="00B5474F" w:rsidRDefault="00B5474F" w:rsidP="00B5474F">
      <w:pPr>
        <w:autoSpaceDE w:val="0"/>
        <w:autoSpaceDN w:val="0"/>
        <w:spacing w:after="200" w:line="360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B5474F">
        <w:rPr>
          <w:rFonts w:eastAsia="Times New Roman" w:cstheme="minorHAnsi"/>
          <w:b/>
          <w:bCs/>
          <w:sz w:val="24"/>
          <w:szCs w:val="24"/>
          <w:lang w:eastAsia="pl-PL"/>
        </w:rPr>
        <w:t xml:space="preserve">Tabela 1: Szpitale I stopnia </w:t>
      </w:r>
      <w:bookmarkStart w:id="0" w:name="_GoBack"/>
      <w:bookmarkEnd w:id="0"/>
    </w:p>
    <w:p w:rsidR="00B5474F" w:rsidRPr="00B5474F" w:rsidRDefault="00B5474F" w:rsidP="00B5474F">
      <w:pPr>
        <w:numPr>
          <w:ilvl w:val="3"/>
          <w:numId w:val="1"/>
        </w:numPr>
        <w:autoSpaceDE w:val="0"/>
        <w:autoSpaceDN w:val="0"/>
        <w:spacing w:after="0" w:line="360" w:lineRule="auto"/>
        <w:ind w:left="714" w:hanging="357"/>
        <w:rPr>
          <w:rFonts w:eastAsia="Times New Roman" w:cstheme="minorHAnsi"/>
          <w:sz w:val="24"/>
          <w:szCs w:val="24"/>
          <w:lang w:eastAsia="pl-PL"/>
        </w:rPr>
      </w:pPr>
      <w:r w:rsidRPr="00B5474F">
        <w:rPr>
          <w:rFonts w:cstheme="minorHAnsi"/>
          <w:b/>
          <w:bCs/>
          <w:sz w:val="24"/>
          <w:szCs w:val="24"/>
        </w:rPr>
        <w:t xml:space="preserve">ZESPÓŁ OPIEKI ZDROWOTNEJ WE WŁOSZCZOWIE </w:t>
      </w:r>
    </w:p>
    <w:p w:rsidR="00B5474F" w:rsidRPr="00B5474F" w:rsidRDefault="00B5474F" w:rsidP="00B5474F">
      <w:pPr>
        <w:spacing w:after="120" w:line="360" w:lineRule="auto"/>
        <w:ind w:left="357"/>
        <w:rPr>
          <w:rFonts w:cstheme="minorHAnsi"/>
          <w:b/>
          <w:sz w:val="24"/>
          <w:szCs w:val="24"/>
        </w:rPr>
      </w:pPr>
      <w:r w:rsidRPr="00B5474F">
        <w:rPr>
          <w:rFonts w:cstheme="minorHAnsi"/>
          <w:b/>
          <w:sz w:val="24"/>
          <w:szCs w:val="24"/>
        </w:rPr>
        <w:t>3.POZOSTAŁE RODZAJE I ZAKRESY ŚWIADCZEŃ:</w:t>
      </w:r>
    </w:p>
    <w:p w:rsidR="00B5474F" w:rsidRPr="00B5474F" w:rsidRDefault="00B5474F" w:rsidP="00B5474F">
      <w:pPr>
        <w:numPr>
          <w:ilvl w:val="0"/>
          <w:numId w:val="1"/>
        </w:numPr>
        <w:autoSpaceDE w:val="0"/>
        <w:autoSpaceDN w:val="0"/>
        <w:spacing w:after="0" w:line="360" w:lineRule="auto"/>
        <w:ind w:left="714" w:hanging="357"/>
        <w:rPr>
          <w:rFonts w:eastAsia="Times New Roman" w:cstheme="minorHAnsi"/>
          <w:sz w:val="24"/>
          <w:szCs w:val="24"/>
          <w:lang w:eastAsia="pl-PL"/>
        </w:rPr>
      </w:pPr>
      <w:r w:rsidRPr="00B5474F">
        <w:rPr>
          <w:rFonts w:eastAsia="Times New Roman" w:cstheme="minorHAnsi"/>
          <w:sz w:val="24"/>
          <w:szCs w:val="24"/>
          <w:lang w:eastAsia="pl-PL"/>
        </w:rPr>
        <w:t>3.1.5</w:t>
      </w:r>
      <w:r w:rsidRPr="00B5474F">
        <w:rPr>
          <w:rFonts w:eastAsia="Times New Roman" w:cstheme="minorHAnsi"/>
          <w:sz w:val="24"/>
          <w:szCs w:val="24"/>
          <w:lang w:eastAsia="pl-PL"/>
        </w:rPr>
        <w:t xml:space="preserve">.- PORADA SPECJALISTYCZNA- </w:t>
      </w:r>
      <w:bookmarkStart w:id="1" w:name="highlightHit_0"/>
      <w:bookmarkEnd w:id="1"/>
      <w:r w:rsidRPr="00B5474F">
        <w:rPr>
          <w:rFonts w:eastAsia="Times New Roman" w:cstheme="minorHAnsi"/>
          <w:bCs/>
          <w:sz w:val="24"/>
          <w:szCs w:val="24"/>
          <w:lang w:eastAsia="pl-PL"/>
        </w:rPr>
        <w:t>KARDIOLOGIA</w:t>
      </w:r>
    </w:p>
    <w:p w:rsidR="00B5474F" w:rsidRPr="00B5474F" w:rsidRDefault="00B5474F" w:rsidP="00B5474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sectPr w:rsidR="00B5474F" w:rsidRPr="00B547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275B27"/>
    <w:multiLevelType w:val="hybridMultilevel"/>
    <w:tmpl w:val="A76ED5E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B">
      <w:start w:val="1"/>
      <w:numFmt w:val="bullet"/>
      <w:lvlText w:val=""/>
      <w:lvlJc w:val="left"/>
      <w:pPr>
        <w:ind w:left="3600" w:hanging="360"/>
      </w:pPr>
      <w:rPr>
        <w:rFonts w:ascii="Wingdings" w:hAnsi="Wingdings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A49"/>
    <w:rsid w:val="00792A49"/>
    <w:rsid w:val="008B4A48"/>
    <w:rsid w:val="00B54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9DEC3"/>
  <w15:chartTrackingRefBased/>
  <w15:docId w15:val="{C8FE147F-8FE2-40DC-8ED4-F85A9447F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731</Characters>
  <Application>Microsoft Office Word</Application>
  <DocSecurity>0</DocSecurity>
  <Lines>6</Lines>
  <Paragraphs>1</Paragraphs>
  <ScaleCrop>false</ScaleCrop>
  <Company>NFZ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Mrozik Marta</dc:creator>
  <cp:keywords/>
  <dc:description/>
  <cp:lastModifiedBy>Mrozik Marta</cp:lastModifiedBy>
  <cp:revision>2</cp:revision>
  <dcterms:created xsi:type="dcterms:W3CDTF">2023-11-27T09:52:00Z</dcterms:created>
  <dcterms:modified xsi:type="dcterms:W3CDTF">2023-11-27T09:58:00Z</dcterms:modified>
</cp:coreProperties>
</file>