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74" w:rsidRPr="001E2BA3" w:rsidRDefault="001E2BA3">
      <w:pPr>
        <w:rPr>
          <w:rFonts w:ascii="Calibri" w:hAnsi="Calibri" w:cs="Times New Roman"/>
          <w:b/>
        </w:rPr>
      </w:pPr>
      <w:r w:rsidRPr="001E2BA3">
        <w:rPr>
          <w:rFonts w:ascii="Calibri" w:hAnsi="Calibri" w:cs="Times New Roman"/>
          <w:b/>
        </w:rPr>
        <w:t>Sprawozdanie z przeprowadzonej kontroli</w:t>
      </w:r>
      <w:r w:rsidR="00176A22">
        <w:rPr>
          <w:rFonts w:ascii="Calibri" w:hAnsi="Calibri" w:cs="Times New Roman"/>
          <w:b/>
        </w:rPr>
        <w:t xml:space="preserve">  </w:t>
      </w:r>
      <w:r w:rsidR="000058A5">
        <w:rPr>
          <w:rFonts w:ascii="Calibri" w:hAnsi="Calibri" w:cs="Times New Roman"/>
          <w:b/>
        </w:rPr>
        <w:t>01.73</w:t>
      </w:r>
      <w:r w:rsidR="00C92255">
        <w:rPr>
          <w:rFonts w:ascii="Calibri" w:hAnsi="Calibri" w:cs="Times New Roman"/>
          <w:b/>
        </w:rPr>
        <w:t>11.33</w:t>
      </w:r>
      <w:r w:rsidR="007D4626" w:rsidRPr="007D4626">
        <w:rPr>
          <w:rFonts w:ascii="Calibri" w:hAnsi="Calibri" w:cs="Times New Roman"/>
          <w:b/>
        </w:rPr>
        <w:t>.2017.WKO.</w:t>
      </w:r>
      <w:r w:rsidR="00904EBE">
        <w:rPr>
          <w:rFonts w:ascii="Calibri" w:hAnsi="Calibri" w:cs="Times New Roman"/>
          <w:b/>
        </w:rPr>
        <w:t>L</w:t>
      </w:r>
    </w:p>
    <w:tbl>
      <w:tblPr>
        <w:tblStyle w:val="Tabela-Siatka"/>
        <w:tblW w:w="160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9"/>
        <w:gridCol w:w="1840"/>
        <w:gridCol w:w="1417"/>
        <w:gridCol w:w="1701"/>
        <w:gridCol w:w="2434"/>
        <w:gridCol w:w="3662"/>
        <w:gridCol w:w="3731"/>
      </w:tblGrid>
      <w:tr w:rsidR="002117A6" w:rsidRPr="005944A1" w:rsidTr="00AD1D08">
        <w:trPr>
          <w:trHeight w:val="651"/>
        </w:trPr>
        <w:tc>
          <w:tcPr>
            <w:tcW w:w="1279" w:type="dxa"/>
          </w:tcPr>
          <w:p w:rsidR="001E2BA3" w:rsidRPr="005944A1" w:rsidRDefault="001E2BA3" w:rsidP="001E2B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4A1">
              <w:rPr>
                <w:rFonts w:cs="Times New Roman"/>
                <w:sz w:val="16"/>
                <w:szCs w:val="16"/>
              </w:rPr>
              <w:t>Jednostka organizacyjna NFZ przeprowadzająca kontrolę</w:t>
            </w:r>
          </w:p>
        </w:tc>
        <w:tc>
          <w:tcPr>
            <w:tcW w:w="1840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Numer postępowania kontrolnego</w:t>
            </w:r>
          </w:p>
        </w:tc>
        <w:tc>
          <w:tcPr>
            <w:tcW w:w="1417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Termin przeprowadzenia kontroli</w:t>
            </w:r>
          </w:p>
        </w:tc>
        <w:tc>
          <w:tcPr>
            <w:tcW w:w="170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Podmiot kontrolowany: nazwa i adres</w:t>
            </w:r>
          </w:p>
        </w:tc>
        <w:tc>
          <w:tcPr>
            <w:tcW w:w="2434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Temat kontroli, okres objęty kontrolą</w:t>
            </w:r>
          </w:p>
        </w:tc>
        <w:tc>
          <w:tcPr>
            <w:tcW w:w="3662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 xml:space="preserve">Informacja dotycząca ustaleń </w:t>
            </w:r>
            <w:r w:rsidRPr="005944A1">
              <w:rPr>
                <w:sz w:val="16"/>
                <w:szCs w:val="16"/>
              </w:rPr>
              <w:br/>
              <w:t>z kontroli</w:t>
            </w:r>
          </w:p>
        </w:tc>
        <w:tc>
          <w:tcPr>
            <w:tcW w:w="3731" w:type="dxa"/>
          </w:tcPr>
          <w:p w:rsidR="005944A1" w:rsidRPr="005944A1" w:rsidRDefault="005944A1" w:rsidP="001E2BA3">
            <w:pPr>
              <w:jc w:val="center"/>
              <w:rPr>
                <w:sz w:val="16"/>
                <w:szCs w:val="16"/>
              </w:rPr>
            </w:pPr>
          </w:p>
          <w:p w:rsidR="001E2BA3" w:rsidRPr="005944A1" w:rsidRDefault="001E2BA3" w:rsidP="001E2BA3">
            <w:pPr>
              <w:jc w:val="center"/>
              <w:rPr>
                <w:sz w:val="16"/>
                <w:szCs w:val="16"/>
              </w:rPr>
            </w:pPr>
            <w:r w:rsidRPr="005944A1">
              <w:rPr>
                <w:sz w:val="16"/>
                <w:szCs w:val="16"/>
              </w:rPr>
              <w:t>Zalecenia pokontrolne i skutki finansowe/ link</w:t>
            </w:r>
          </w:p>
        </w:tc>
      </w:tr>
      <w:tr w:rsidR="002117A6" w:rsidRPr="00FC6B02" w:rsidTr="00AD1D08">
        <w:trPr>
          <w:trHeight w:val="5235"/>
        </w:trPr>
        <w:tc>
          <w:tcPr>
            <w:tcW w:w="1279" w:type="dxa"/>
          </w:tcPr>
          <w:p w:rsidR="001E2BA3" w:rsidRPr="005944A1" w:rsidRDefault="001E2BA3" w:rsidP="00AC3702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FC6B02" w:rsidRPr="005944A1" w:rsidRDefault="00FC6B02" w:rsidP="00AC3702">
            <w:pPr>
              <w:jc w:val="both"/>
              <w:rPr>
                <w:rFonts w:cs="Times New Roman"/>
                <w:sz w:val="18"/>
                <w:szCs w:val="18"/>
              </w:rPr>
            </w:pPr>
            <w:r w:rsidRPr="002117A6">
              <w:rPr>
                <w:rFonts w:cs="Times New Roman"/>
                <w:b/>
                <w:sz w:val="18"/>
                <w:szCs w:val="18"/>
              </w:rPr>
              <w:t>D</w:t>
            </w:r>
            <w:r w:rsidRPr="005944A1">
              <w:rPr>
                <w:rFonts w:cs="Times New Roman"/>
                <w:sz w:val="18"/>
                <w:szCs w:val="18"/>
              </w:rPr>
              <w:t xml:space="preserve">olnośląski </w:t>
            </w:r>
            <w:r w:rsidRPr="002117A6">
              <w:rPr>
                <w:rFonts w:cs="Times New Roman"/>
                <w:b/>
                <w:sz w:val="18"/>
                <w:szCs w:val="18"/>
              </w:rPr>
              <w:t>O</w:t>
            </w:r>
            <w:r w:rsidRPr="005944A1">
              <w:rPr>
                <w:rFonts w:cs="Times New Roman"/>
                <w:sz w:val="18"/>
                <w:szCs w:val="18"/>
              </w:rPr>
              <w:t xml:space="preserve">ddział </w:t>
            </w:r>
            <w:r w:rsidRPr="002117A6">
              <w:rPr>
                <w:rFonts w:cs="Times New Roman"/>
                <w:b/>
                <w:sz w:val="18"/>
                <w:szCs w:val="18"/>
              </w:rPr>
              <w:t>W</w:t>
            </w:r>
            <w:r w:rsidRPr="005944A1">
              <w:rPr>
                <w:rFonts w:cs="Times New Roman"/>
                <w:sz w:val="18"/>
                <w:szCs w:val="18"/>
              </w:rPr>
              <w:t xml:space="preserve">ojewódzki  </w:t>
            </w:r>
            <w:r w:rsidRPr="002117A6">
              <w:rPr>
                <w:rFonts w:cs="Times New Roman"/>
                <w:b/>
                <w:sz w:val="18"/>
                <w:szCs w:val="18"/>
              </w:rPr>
              <w:t>NFZ</w:t>
            </w:r>
          </w:p>
        </w:tc>
        <w:tc>
          <w:tcPr>
            <w:tcW w:w="1840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FC6B02" w:rsidRPr="002117A6" w:rsidRDefault="00C92255" w:rsidP="00FB6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01.7311.33</w:t>
            </w:r>
            <w:r w:rsidR="00904EBE" w:rsidRPr="00904EBE">
              <w:rPr>
                <w:b/>
                <w:sz w:val="16"/>
                <w:szCs w:val="16"/>
              </w:rPr>
              <w:t>.2017.WKO.L</w:t>
            </w:r>
          </w:p>
        </w:tc>
        <w:tc>
          <w:tcPr>
            <w:tcW w:w="1417" w:type="dxa"/>
          </w:tcPr>
          <w:p w:rsidR="00C92255" w:rsidRPr="00C92255" w:rsidRDefault="00C92255" w:rsidP="00C92255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C92255">
              <w:rPr>
                <w:sz w:val="18"/>
                <w:szCs w:val="18"/>
              </w:rPr>
              <w:t xml:space="preserve">06.12.2017r. </w:t>
            </w:r>
            <w:r>
              <w:rPr>
                <w:sz w:val="18"/>
                <w:szCs w:val="18"/>
              </w:rPr>
              <w:t xml:space="preserve"> -</w:t>
            </w:r>
          </w:p>
          <w:p w:rsidR="00C92255" w:rsidRPr="00C92255" w:rsidRDefault="00C92255" w:rsidP="00C92255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  <w:r w:rsidRPr="00C92255">
              <w:rPr>
                <w:sz w:val="18"/>
                <w:szCs w:val="18"/>
              </w:rPr>
              <w:t>15.12.2017r.</w:t>
            </w:r>
          </w:p>
          <w:p w:rsidR="006C0296" w:rsidRPr="008E535F" w:rsidRDefault="006C0296" w:rsidP="00C92255">
            <w:pPr>
              <w:spacing w:before="120" w:after="60"/>
              <w:ind w:right="6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BA3" w:rsidRPr="005944A1" w:rsidRDefault="001E2BA3" w:rsidP="00AC3702">
            <w:pPr>
              <w:jc w:val="both"/>
              <w:rPr>
                <w:sz w:val="18"/>
                <w:szCs w:val="18"/>
              </w:rPr>
            </w:pPr>
          </w:p>
          <w:p w:rsidR="00C92255" w:rsidRPr="00C92255" w:rsidRDefault="00C92255" w:rsidP="00C92255">
            <w:pPr>
              <w:rPr>
                <w:sz w:val="18"/>
                <w:szCs w:val="18"/>
              </w:rPr>
            </w:pPr>
            <w:r w:rsidRPr="00C92255">
              <w:rPr>
                <w:sz w:val="18"/>
                <w:szCs w:val="18"/>
              </w:rPr>
              <w:t xml:space="preserve">Samodzielny Zespół Publicznych Zakładów Opieki Zdrowotnej </w:t>
            </w:r>
          </w:p>
          <w:p w:rsidR="00FC6B02" w:rsidRPr="005944A1" w:rsidRDefault="00C92255" w:rsidP="00C92255">
            <w:pPr>
              <w:rPr>
                <w:sz w:val="18"/>
                <w:szCs w:val="18"/>
              </w:rPr>
            </w:pPr>
            <w:r w:rsidRPr="00C92255">
              <w:rPr>
                <w:sz w:val="18"/>
                <w:szCs w:val="18"/>
              </w:rPr>
              <w:t xml:space="preserve">w Oleśnicy, </w:t>
            </w:r>
            <w:r>
              <w:rPr>
                <w:sz w:val="18"/>
                <w:szCs w:val="18"/>
              </w:rPr>
              <w:br/>
            </w:r>
            <w:r w:rsidRPr="00C92255">
              <w:rPr>
                <w:sz w:val="18"/>
                <w:szCs w:val="18"/>
              </w:rPr>
              <w:t xml:space="preserve">ul. Reja 10, </w:t>
            </w:r>
            <w:r>
              <w:rPr>
                <w:sz w:val="18"/>
                <w:szCs w:val="18"/>
              </w:rPr>
              <w:br/>
            </w:r>
            <w:r w:rsidRPr="00C92255">
              <w:rPr>
                <w:sz w:val="18"/>
                <w:szCs w:val="18"/>
              </w:rPr>
              <w:t>56-400 Oleśnica</w:t>
            </w:r>
          </w:p>
        </w:tc>
        <w:tc>
          <w:tcPr>
            <w:tcW w:w="2434" w:type="dxa"/>
          </w:tcPr>
          <w:p w:rsidR="00143D7D" w:rsidRPr="00F829F1" w:rsidRDefault="00143D7D" w:rsidP="00472D9A">
            <w:pPr>
              <w:rPr>
                <w:sz w:val="16"/>
                <w:szCs w:val="16"/>
              </w:rPr>
            </w:pPr>
          </w:p>
          <w:p w:rsidR="00C05EE1" w:rsidRPr="00C92255" w:rsidRDefault="00C92255" w:rsidP="00C05EE1">
            <w:pPr>
              <w:rPr>
                <w:sz w:val="16"/>
                <w:szCs w:val="16"/>
              </w:rPr>
            </w:pPr>
            <w:r w:rsidRPr="00C92255">
              <w:rPr>
                <w:sz w:val="16"/>
                <w:szCs w:val="16"/>
              </w:rPr>
              <w:t>Prawidłowość ordynowania leków, środków spożywczych specjalnego przeznaczenia żywieniowego oraz wyrobów medycznych świadczeniobiorcom po ukończeniu 75 roku życia w Samodzielnym Zespole Publicznych Zakładów Opieki Zdrowotnej w Oleśnicy- w ramach umów podstawowa opieka zdrowotna nr 0113/3101001/01/2016/01 oraz 0113/3101001/01/2017/01</w:t>
            </w:r>
          </w:p>
          <w:p w:rsidR="00904EBE" w:rsidRDefault="00904EBE" w:rsidP="00472D9A">
            <w:pPr>
              <w:rPr>
                <w:b/>
                <w:sz w:val="16"/>
                <w:szCs w:val="16"/>
              </w:rPr>
            </w:pPr>
          </w:p>
          <w:p w:rsidR="00F5210F" w:rsidRDefault="00FC6B02" w:rsidP="00472D9A">
            <w:pPr>
              <w:rPr>
                <w:b/>
                <w:sz w:val="16"/>
                <w:szCs w:val="16"/>
              </w:rPr>
            </w:pPr>
            <w:r w:rsidRPr="002117A6">
              <w:rPr>
                <w:b/>
                <w:sz w:val="16"/>
                <w:szCs w:val="16"/>
              </w:rPr>
              <w:t>okres objęty kontrolą:</w:t>
            </w:r>
          </w:p>
          <w:p w:rsidR="00FC6B02" w:rsidRPr="005944A1" w:rsidRDefault="00C92255" w:rsidP="00C92255">
            <w:pPr>
              <w:rPr>
                <w:sz w:val="16"/>
                <w:szCs w:val="16"/>
              </w:rPr>
            </w:pPr>
            <w:r w:rsidRPr="00C92255">
              <w:rPr>
                <w:sz w:val="16"/>
                <w:szCs w:val="16"/>
              </w:rPr>
              <w:t>02.09.2016r. – 11.07.2017r</w:t>
            </w:r>
          </w:p>
        </w:tc>
        <w:tc>
          <w:tcPr>
            <w:tcW w:w="3662" w:type="dxa"/>
          </w:tcPr>
          <w:p w:rsidR="00F829F1" w:rsidRDefault="00F829F1" w:rsidP="00D03816">
            <w:pPr>
              <w:rPr>
                <w:sz w:val="16"/>
                <w:szCs w:val="16"/>
              </w:rPr>
            </w:pPr>
          </w:p>
          <w:p w:rsidR="00C92255" w:rsidRPr="00C92255" w:rsidRDefault="00C92255" w:rsidP="00C9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745137">
              <w:rPr>
                <w:sz w:val="16"/>
                <w:szCs w:val="16"/>
              </w:rPr>
              <w:t xml:space="preserve"> </w:t>
            </w:r>
            <w:r w:rsidRPr="00C92255">
              <w:rPr>
                <w:sz w:val="16"/>
                <w:szCs w:val="16"/>
              </w:rPr>
              <w:t xml:space="preserve">10 pacjentów spośród 54, których indywidualną dokumentację medyczną poddano kontroli, nie posiadało udokumentowanych wskazań refundacyjnych, pozwalających na zastosowanie uprawnienia „S” zgodnie z obowiązującymi w okresie kontrolowanym </w:t>
            </w:r>
            <w:proofErr w:type="spellStart"/>
            <w:r w:rsidRPr="00C92255">
              <w:rPr>
                <w:sz w:val="16"/>
                <w:szCs w:val="16"/>
              </w:rPr>
              <w:t>Obwieszczeniami</w:t>
            </w:r>
            <w:proofErr w:type="spellEnd"/>
            <w:r w:rsidRPr="00C92255">
              <w:rPr>
                <w:sz w:val="16"/>
                <w:szCs w:val="16"/>
              </w:rPr>
              <w:t xml:space="preserve"> Ministra Zdrowia w sprawie wykazu refundowanych leków, środków spożywczych specjalnego przeznaczenia żywieniowego oraz wyrobów medycznych, o których mowa w art. 37 Ustawy refundacyjnej.</w:t>
            </w:r>
          </w:p>
          <w:p w:rsidR="00C92255" w:rsidRPr="00C92255" w:rsidRDefault="00C92255" w:rsidP="00C9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745137">
              <w:rPr>
                <w:sz w:val="16"/>
                <w:szCs w:val="16"/>
              </w:rPr>
              <w:t xml:space="preserve"> </w:t>
            </w:r>
            <w:r w:rsidRPr="00C92255">
              <w:rPr>
                <w:sz w:val="16"/>
                <w:szCs w:val="16"/>
              </w:rPr>
              <w:t>Liczba opakowań kontrolowanych leków wypisana pacjentom, których dokumentację medyczną poddano kontroli, nie przekraczała zapotrzebowania wynika</w:t>
            </w:r>
            <w:r>
              <w:rPr>
                <w:sz w:val="16"/>
                <w:szCs w:val="16"/>
              </w:rPr>
              <w:t xml:space="preserve">jącego z dawkowania zapisanego </w:t>
            </w:r>
            <w:r w:rsidRPr="00C92255">
              <w:rPr>
                <w:sz w:val="16"/>
                <w:szCs w:val="16"/>
              </w:rPr>
              <w:t>w  historii choroby.</w:t>
            </w:r>
          </w:p>
          <w:p w:rsidR="00C92255" w:rsidRPr="00C92255" w:rsidRDefault="00C92255" w:rsidP="00C9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745137">
              <w:rPr>
                <w:sz w:val="16"/>
                <w:szCs w:val="16"/>
              </w:rPr>
              <w:t xml:space="preserve"> </w:t>
            </w:r>
            <w:r w:rsidRPr="00C92255">
              <w:rPr>
                <w:sz w:val="16"/>
                <w:szCs w:val="16"/>
              </w:rPr>
              <w:t>Indywidualna dokumentacja medyczna poddana kontroli prowadzona była niezgodnie  z rozporządzeniem Ministra Zdrowia z dnia 9 listopada 2015 ro</w:t>
            </w:r>
            <w:r>
              <w:rPr>
                <w:sz w:val="16"/>
                <w:szCs w:val="16"/>
              </w:rPr>
              <w:t xml:space="preserve">ku w sprawie rodzajów, zakresu </w:t>
            </w:r>
            <w:r w:rsidRPr="00C92255">
              <w:rPr>
                <w:sz w:val="16"/>
                <w:szCs w:val="16"/>
              </w:rPr>
              <w:t>i wzorów dokumentacji medycznej oraz sposobu jej przetwarzania (Dz.U.2015.2069). Nieprawidłowości zostały wyspecyfikowane i opisane w niniejszym protokole.</w:t>
            </w:r>
          </w:p>
          <w:p w:rsidR="00904EBE" w:rsidRPr="00411C69" w:rsidRDefault="00904EBE" w:rsidP="00C05EE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31" w:type="dxa"/>
          </w:tcPr>
          <w:p w:rsidR="00C92255" w:rsidRPr="00AD1D08" w:rsidRDefault="00C92255" w:rsidP="00AD1D08">
            <w:pPr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1.Przestrzegać wskazań refundacyjnych przepisywanych leków. Rzetelnie dokumentować te wskazania w historii zdrowia i choroby pacjenta.</w:t>
            </w:r>
          </w:p>
          <w:p w:rsidR="00C92255" w:rsidRPr="00AD1D08" w:rsidRDefault="00C92255" w:rsidP="00AD1D08">
            <w:pPr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 xml:space="preserve">2.Prowadzić indywidualną dokumentację medyczną pacjentów zgodnie z obowiązującymi przepisami prawa, a w szczególności Rozporządzeniem Ministra Zdrowia z dnia 9 listopada 2015 r. w sprawie rodzajów, zakresu i wzorów dokumentacji medycznej oraz sposobu jej przetwarzania (Dz.U.2015.2069). </w:t>
            </w:r>
          </w:p>
          <w:p w:rsidR="00C92255" w:rsidRPr="00AD1D08" w:rsidRDefault="00C92255" w:rsidP="00AD1D08">
            <w:pPr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3.Przeprowadzić szkolenie personelu w zakresie prowadzenia dokumentacji medycznej i wystawiania recept.</w:t>
            </w:r>
          </w:p>
          <w:p w:rsidR="00AD1D08" w:rsidRPr="00AD1D08" w:rsidRDefault="00AD1D08" w:rsidP="00AD1D08">
            <w:pPr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Biorąc pod uwagę powyższe oceny i uwagi, Dyrektor Dolnośląskiego Oddziału Wojewódzkiego Narodowego Funduszu Zdrowia, wzy</w:t>
            </w:r>
            <w:r w:rsidRPr="00AD1D08">
              <w:rPr>
                <w:sz w:val="14"/>
                <w:szCs w:val="14"/>
              </w:rPr>
              <w:t>wa  kierownika SP ZOZ w Oleśnicy</w:t>
            </w:r>
            <w:r w:rsidRPr="00AD1D08">
              <w:rPr>
                <w:sz w:val="14"/>
                <w:szCs w:val="14"/>
              </w:rPr>
              <w:t xml:space="preserve">  do:</w:t>
            </w:r>
          </w:p>
          <w:p w:rsidR="00AD1D08" w:rsidRPr="00AD1D08" w:rsidRDefault="00AD1D08" w:rsidP="00AD1D08">
            <w:pPr>
              <w:spacing w:line="276" w:lineRule="auto"/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•</w:t>
            </w:r>
            <w:r w:rsidRPr="00AD1D08">
              <w:rPr>
                <w:sz w:val="14"/>
                <w:szCs w:val="14"/>
              </w:rPr>
              <w:t>wpłaty kary umownej w kwocie 6 960,90 zł   (słownie złotych: sześć tysięcy dziewięćset sześćdziesiąt 90/100) stanowiącej równowartość nienależnej refundacji wraz z odsetkami ustawowymi od dnia dokonania refundacji, nałożonej na podstawie  §14 ust.2 umowy 0113/3101001/01/2016/01 i 0113/3101001/01/2017/01, dla zakresu świadczeń o kodzie 01.0010.094.01 w związku z dyspozycją § 31 ust.1 Rozporządzenia Ministra Zdrowia z dnia  8 września 2015r. w sprawie ogólnych warunków umów o udzielanie świadczeń opieki zdrowotnej (Dz.U.2016.1146).</w:t>
            </w:r>
          </w:p>
          <w:p w:rsidR="00AD1D08" w:rsidRPr="00AD1D08" w:rsidRDefault="00AD1D08" w:rsidP="00AD1D08">
            <w:pPr>
              <w:spacing w:line="276" w:lineRule="auto"/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•</w:t>
            </w:r>
            <w:r w:rsidRPr="00AD1D08">
              <w:rPr>
                <w:sz w:val="14"/>
                <w:szCs w:val="14"/>
              </w:rPr>
              <w:t xml:space="preserve">wpłaty kary umownej w wysokości:  </w:t>
            </w:r>
          </w:p>
          <w:p w:rsidR="00C05EE1" w:rsidRPr="00AD1D08" w:rsidRDefault="00AD1D08" w:rsidP="00AD1D08">
            <w:pPr>
              <w:spacing w:line="276" w:lineRule="auto"/>
              <w:rPr>
                <w:sz w:val="14"/>
                <w:szCs w:val="14"/>
              </w:rPr>
            </w:pPr>
            <w:r w:rsidRPr="00AD1D08">
              <w:rPr>
                <w:sz w:val="14"/>
                <w:szCs w:val="14"/>
              </w:rPr>
              <w:t>2 563,97 zł (słownie złotych: dwa tysiące pięćset sześćdziesiąt trzy  97/100) stanowiącej 0,05% kwoty wypłaconej  świadczeniodawcy za okres poddany kontroli z tytułu realizacji umów nr 0113/3101001/01/2016/01 i 0113/3101001/01/2017/01 w rodzaju podstawowa opieka zdrowotna w zakresie 01.0010.094.01 – świadczenia lekarza POZ, nałożonej przez Dyrektora DOWNFZ na podstawie §14w/w umów, w związku z §30.1.3d) Rozporządzenia Ministra Zdrowia w sprawie ogólnych warunków umów o udzielanie świadczeń opieki zdrowotnej (Dz.U.2016.1146).</w:t>
            </w:r>
          </w:p>
          <w:p w:rsidR="000058A5" w:rsidRPr="00AD1D08" w:rsidRDefault="000058A5" w:rsidP="00AD1D08">
            <w:pPr>
              <w:spacing w:line="276" w:lineRule="auto"/>
              <w:rPr>
                <w:sz w:val="14"/>
                <w:szCs w:val="14"/>
              </w:rPr>
            </w:pPr>
          </w:p>
        </w:tc>
      </w:tr>
    </w:tbl>
    <w:p w:rsidR="001E2BA3" w:rsidRDefault="001E2BA3" w:rsidP="00AC3702">
      <w:pPr>
        <w:jc w:val="both"/>
      </w:pPr>
    </w:p>
    <w:sectPr w:rsidR="001E2BA3" w:rsidSect="001E2BA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3" w:rsidRDefault="001E2BA3" w:rsidP="001E2BA3">
      <w:pPr>
        <w:spacing w:after="0" w:line="240" w:lineRule="auto"/>
      </w:pPr>
      <w:r>
        <w:separator/>
      </w:r>
    </w:p>
  </w:endnote>
  <w:end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3" w:rsidRDefault="001E2BA3" w:rsidP="001E2BA3">
      <w:pPr>
        <w:spacing w:after="0" w:line="240" w:lineRule="auto"/>
      </w:pPr>
      <w:r>
        <w:separator/>
      </w:r>
    </w:p>
  </w:footnote>
  <w:footnote w:type="continuationSeparator" w:id="0">
    <w:p w:rsidR="001E2BA3" w:rsidRDefault="001E2BA3" w:rsidP="001E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3" w:rsidRDefault="001E2BA3">
    <w:pPr>
      <w:pStyle w:val="Nagwek"/>
    </w:pPr>
    <w:r>
      <w:tab/>
    </w:r>
    <w:r>
      <w:tab/>
    </w:r>
    <w:r>
      <w:tab/>
    </w:r>
    <w:r>
      <w:tab/>
      <w:t>Załącznik do zarządzenia nr 129/2017/DK</w:t>
    </w:r>
  </w:p>
  <w:p w:rsidR="001E2BA3" w:rsidRDefault="001E2BA3">
    <w:pPr>
      <w:pStyle w:val="Nagwek"/>
    </w:pPr>
    <w:r>
      <w:tab/>
    </w:r>
    <w:r>
      <w:tab/>
    </w:r>
    <w:r>
      <w:tab/>
    </w:r>
    <w:r>
      <w:tab/>
      <w:t xml:space="preserve">    Prezesa NFZ z dnia 21 grudnia 2017r.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F8"/>
    <w:multiLevelType w:val="hybridMultilevel"/>
    <w:tmpl w:val="A43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2785"/>
    <w:multiLevelType w:val="multilevel"/>
    <w:tmpl w:val="0F3CD95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511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hanging="17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FE464C"/>
    <w:multiLevelType w:val="hybridMultilevel"/>
    <w:tmpl w:val="8EA8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211"/>
    <w:multiLevelType w:val="hybridMultilevel"/>
    <w:tmpl w:val="FB16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29C6"/>
    <w:multiLevelType w:val="hybridMultilevel"/>
    <w:tmpl w:val="2E66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9F4"/>
    <w:multiLevelType w:val="hybridMultilevel"/>
    <w:tmpl w:val="C3F0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3"/>
    <w:rsid w:val="00002374"/>
    <w:rsid w:val="000058A5"/>
    <w:rsid w:val="00051D93"/>
    <w:rsid w:val="001141C8"/>
    <w:rsid w:val="00141407"/>
    <w:rsid w:val="00143D7D"/>
    <w:rsid w:val="00152914"/>
    <w:rsid w:val="00176A22"/>
    <w:rsid w:val="00176DAB"/>
    <w:rsid w:val="00177879"/>
    <w:rsid w:val="00193A55"/>
    <w:rsid w:val="001A6C4F"/>
    <w:rsid w:val="001E2BA3"/>
    <w:rsid w:val="001F30DD"/>
    <w:rsid w:val="002117A6"/>
    <w:rsid w:val="002608A3"/>
    <w:rsid w:val="00264457"/>
    <w:rsid w:val="002916C0"/>
    <w:rsid w:val="00304AF9"/>
    <w:rsid w:val="0031563A"/>
    <w:rsid w:val="003375EC"/>
    <w:rsid w:val="003D2EC6"/>
    <w:rsid w:val="00411C69"/>
    <w:rsid w:val="00472D9A"/>
    <w:rsid w:val="004F22E2"/>
    <w:rsid w:val="005944A1"/>
    <w:rsid w:val="005C30B4"/>
    <w:rsid w:val="005F6FE3"/>
    <w:rsid w:val="00655354"/>
    <w:rsid w:val="00675A47"/>
    <w:rsid w:val="00676197"/>
    <w:rsid w:val="00681FBB"/>
    <w:rsid w:val="00692449"/>
    <w:rsid w:val="006C0296"/>
    <w:rsid w:val="00720C6E"/>
    <w:rsid w:val="00745137"/>
    <w:rsid w:val="007C3AAE"/>
    <w:rsid w:val="007D4626"/>
    <w:rsid w:val="00883369"/>
    <w:rsid w:val="008E46AF"/>
    <w:rsid w:val="008E535F"/>
    <w:rsid w:val="00904EBE"/>
    <w:rsid w:val="00920AA3"/>
    <w:rsid w:val="009329DF"/>
    <w:rsid w:val="009A05AA"/>
    <w:rsid w:val="00A113CD"/>
    <w:rsid w:val="00A25003"/>
    <w:rsid w:val="00A65426"/>
    <w:rsid w:val="00A81482"/>
    <w:rsid w:val="00A9697C"/>
    <w:rsid w:val="00AC3702"/>
    <w:rsid w:val="00AC532C"/>
    <w:rsid w:val="00AD1D08"/>
    <w:rsid w:val="00AD20B7"/>
    <w:rsid w:val="00B62211"/>
    <w:rsid w:val="00C05EE1"/>
    <w:rsid w:val="00C92255"/>
    <w:rsid w:val="00D03816"/>
    <w:rsid w:val="00DB40B3"/>
    <w:rsid w:val="00E83A4D"/>
    <w:rsid w:val="00F5210F"/>
    <w:rsid w:val="00F829F1"/>
    <w:rsid w:val="00FB62A5"/>
    <w:rsid w:val="00FC6B02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F43"/>
  <w15:chartTrackingRefBased/>
  <w15:docId w15:val="{A606EAEC-D82E-40A5-B62B-D5F00C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3"/>
  </w:style>
  <w:style w:type="paragraph" w:styleId="Stopka">
    <w:name w:val="footer"/>
    <w:basedOn w:val="Normalny"/>
    <w:link w:val="StopkaZnak"/>
    <w:uiPriority w:val="99"/>
    <w:unhideWhenUsed/>
    <w:rsid w:val="001E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3"/>
  </w:style>
  <w:style w:type="paragraph" w:styleId="Akapitzlist">
    <w:name w:val="List Paragraph"/>
    <w:basedOn w:val="Normalny"/>
    <w:uiPriority w:val="34"/>
    <w:qFormat/>
    <w:rsid w:val="008E4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53EA-49F5-438D-B12C-BE98511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Wojewódka Karolina</dc:creator>
  <cp:keywords/>
  <dc:description/>
  <cp:lastModifiedBy>Wojewódka Karolina</cp:lastModifiedBy>
  <cp:revision>33</cp:revision>
  <dcterms:created xsi:type="dcterms:W3CDTF">2018-01-09T12:14:00Z</dcterms:created>
  <dcterms:modified xsi:type="dcterms:W3CDTF">2018-04-13T07:04:00Z</dcterms:modified>
</cp:coreProperties>
</file>