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EB1B7D" w:rsidRPr="00EB1B7D">
        <w:rPr>
          <w:rFonts w:ascii="Calibri" w:hAnsi="Calibri" w:cs="Times New Roman"/>
          <w:b/>
        </w:rPr>
        <w:t>01.7321.151.2018.WKO.L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91"/>
        <w:gridCol w:w="1706"/>
        <w:gridCol w:w="1563"/>
        <w:gridCol w:w="2675"/>
        <w:gridCol w:w="3402"/>
        <w:gridCol w:w="3448"/>
      </w:tblGrid>
      <w:tr w:rsidR="002117A6" w:rsidRPr="005944A1" w:rsidTr="00B82284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9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70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56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675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40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344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B82284">
        <w:trPr>
          <w:trHeight w:val="6972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91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EB1B7D" w:rsidP="00D91348">
            <w:pPr>
              <w:jc w:val="both"/>
              <w:rPr>
                <w:b/>
                <w:sz w:val="16"/>
                <w:szCs w:val="16"/>
              </w:rPr>
            </w:pPr>
            <w:r w:rsidRPr="00EB1B7D">
              <w:rPr>
                <w:b/>
                <w:sz w:val="16"/>
                <w:szCs w:val="16"/>
              </w:rPr>
              <w:t>01.7321.151.2018.WKO.L</w:t>
            </w:r>
          </w:p>
        </w:tc>
        <w:tc>
          <w:tcPr>
            <w:tcW w:w="1706" w:type="dxa"/>
          </w:tcPr>
          <w:p w:rsidR="00B82284" w:rsidRPr="00B82284" w:rsidRDefault="00B82284" w:rsidP="00B82284">
            <w:pPr>
              <w:rPr>
                <w:sz w:val="18"/>
                <w:szCs w:val="18"/>
              </w:rPr>
            </w:pPr>
          </w:p>
          <w:p w:rsidR="00EB1B7D" w:rsidRPr="00EB1B7D" w:rsidRDefault="00EB1B7D" w:rsidP="00EB1B7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 04.07.2018r.</w:t>
            </w:r>
          </w:p>
          <w:p w:rsidR="0094072D" w:rsidRPr="008E535F" w:rsidRDefault="00EB1B7D" w:rsidP="00EB1B7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Do </w:t>
            </w:r>
            <w:r w:rsidRPr="00EB1B7D">
              <w:rPr>
                <w:sz w:val="18"/>
                <w:szCs w:val="18"/>
              </w:rPr>
              <w:t>10.07.2018r.</w:t>
            </w:r>
          </w:p>
        </w:tc>
        <w:tc>
          <w:tcPr>
            <w:tcW w:w="1563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B82284" w:rsidRDefault="00EB1B7D" w:rsidP="00EB1B7D">
            <w:pPr>
              <w:rPr>
                <w:sz w:val="18"/>
                <w:szCs w:val="18"/>
              </w:rPr>
            </w:pPr>
            <w:r w:rsidRPr="00EB1B7D">
              <w:rPr>
                <w:sz w:val="18"/>
                <w:szCs w:val="18"/>
              </w:rPr>
              <w:t>Szpital Specjalistyczny im. A. Falkiewicza, ul. Warszawska 2, 52-114 Wrocław</w:t>
            </w:r>
          </w:p>
        </w:tc>
        <w:tc>
          <w:tcPr>
            <w:tcW w:w="2675" w:type="dxa"/>
          </w:tcPr>
          <w:p w:rsidR="00EB1B7D" w:rsidRDefault="00EB1B7D" w:rsidP="00B82284">
            <w:pPr>
              <w:rPr>
                <w:sz w:val="16"/>
                <w:szCs w:val="16"/>
              </w:rPr>
            </w:pPr>
          </w:p>
          <w:p w:rsidR="00EB1B7D" w:rsidRDefault="00EB1B7D" w:rsidP="00B82284">
            <w:pPr>
              <w:rPr>
                <w:sz w:val="16"/>
                <w:szCs w:val="16"/>
              </w:rPr>
            </w:pPr>
            <w:r w:rsidRPr="00EB1B7D">
              <w:rPr>
                <w:sz w:val="16"/>
                <w:szCs w:val="16"/>
              </w:rPr>
              <w:t>Ocena zgodności ordynacji lekarskiej z prowadzoną dokumentacją medyczną pacjenta</w:t>
            </w:r>
          </w:p>
          <w:p w:rsidR="00EB1B7D" w:rsidRDefault="00EB1B7D" w:rsidP="00B82284">
            <w:pPr>
              <w:rPr>
                <w:sz w:val="16"/>
                <w:szCs w:val="16"/>
              </w:rPr>
            </w:pPr>
          </w:p>
          <w:p w:rsidR="00EB1B7D" w:rsidRDefault="00EB1B7D" w:rsidP="00B82284">
            <w:pPr>
              <w:rPr>
                <w:sz w:val="16"/>
                <w:szCs w:val="16"/>
              </w:rPr>
            </w:pPr>
          </w:p>
          <w:p w:rsidR="00FC6B02" w:rsidRPr="00B82284" w:rsidRDefault="00EB1B7D" w:rsidP="00B8228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Okres objęty kontrolą </w:t>
            </w:r>
            <w:r w:rsidRPr="00EB1B7D">
              <w:rPr>
                <w:sz w:val="16"/>
                <w:szCs w:val="16"/>
              </w:rPr>
              <w:t>11.11.2017r. -  09.02.2018r</w:t>
            </w:r>
          </w:p>
        </w:tc>
        <w:tc>
          <w:tcPr>
            <w:tcW w:w="3402" w:type="dxa"/>
          </w:tcPr>
          <w:p w:rsidR="002F3A56" w:rsidRDefault="002F3A56" w:rsidP="00D91348">
            <w:pPr>
              <w:rPr>
                <w:sz w:val="16"/>
                <w:szCs w:val="16"/>
              </w:rPr>
            </w:pPr>
          </w:p>
          <w:p w:rsidR="00EB1B7D" w:rsidRPr="00EB1B7D" w:rsidRDefault="00EB1B7D" w:rsidP="00EB1B7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EB1B7D">
              <w:rPr>
                <w:sz w:val="16"/>
                <w:szCs w:val="16"/>
              </w:rPr>
              <w:t>Skontrolowano 17 z 25 wytypowanych do kontroli wpisów w IDM z udzielonych porad ambulatoryjnych, zgodnych z datami wystawienia recept refundowanych (8 porad osoby udzielające świadczeń medycznych nie odnotowały w IDM).</w:t>
            </w:r>
          </w:p>
          <w:p w:rsidR="00EB1B7D" w:rsidRPr="00EB1B7D" w:rsidRDefault="00EB1B7D" w:rsidP="00EB1B7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EB1B7D">
              <w:rPr>
                <w:sz w:val="16"/>
                <w:szCs w:val="16"/>
              </w:rPr>
              <w:t xml:space="preserve">Ustalono, że w w/w wpisach brak potwierdzenia ordynacji leków zawierających w swym składzie Tramadol  - w 21 pozycjach leków na 33 sprawozdane. </w:t>
            </w:r>
          </w:p>
          <w:p w:rsidR="00EB1B7D" w:rsidRPr="00EB1B7D" w:rsidRDefault="00EB1B7D" w:rsidP="00EB1B7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EB1B7D">
              <w:rPr>
                <w:sz w:val="16"/>
                <w:szCs w:val="16"/>
              </w:rPr>
              <w:t xml:space="preserve">Na podstawie skontrolowanej IDM pacjentki </w:t>
            </w:r>
            <w:r w:rsidR="004C7088">
              <w:rPr>
                <w:sz w:val="16"/>
                <w:szCs w:val="16"/>
              </w:rPr>
              <w:t>[…]</w:t>
            </w:r>
            <w:bookmarkStart w:id="0" w:name="_GoBack"/>
            <w:bookmarkEnd w:id="0"/>
            <w:r w:rsidRPr="00EB1B7D">
              <w:rPr>
                <w:sz w:val="16"/>
                <w:szCs w:val="16"/>
              </w:rPr>
              <w:t>, kopii wystawionych przez lekarzy Specjalistycznego Szpitala im. A. Falkiewicza recept oraz złożonych wyjaśnień, istnieje podejrzenie dopisania leków zawierających w swym składzie substancję czynną Tramadol  na receptach przez osoby trzecie.</w:t>
            </w:r>
          </w:p>
          <w:p w:rsidR="00681FBB" w:rsidRPr="002F3A56" w:rsidRDefault="00EB1B7D" w:rsidP="00EB1B7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  <w:r w:rsidRPr="00EB1B7D">
              <w:rPr>
                <w:sz w:val="16"/>
                <w:szCs w:val="16"/>
              </w:rPr>
              <w:t>Indywidualna dokumentacja medyczna pacjentki prowadzona była zasadniczo niezgodnie  z rozporządzeniem Ministra Zdrowia z dnia 9 listopada 2015 roku w sprawie rodzajów, zakresu i wzorów dokumentacji medycznej oraz sposobu jej przetwarzania (Dz.U.2015.2069)  z powodu wyspecyfikowanych w treści protokołu nieprawidłowości.</w:t>
            </w:r>
          </w:p>
        </w:tc>
        <w:tc>
          <w:tcPr>
            <w:tcW w:w="3448" w:type="dxa"/>
          </w:tcPr>
          <w:p w:rsidR="002F3A56" w:rsidRPr="002F3A56" w:rsidRDefault="002F3A56" w:rsidP="002F3A56">
            <w:pPr>
              <w:rPr>
                <w:sz w:val="16"/>
                <w:szCs w:val="16"/>
              </w:rPr>
            </w:pPr>
          </w:p>
          <w:p w:rsidR="00EB1B7D" w:rsidRPr="00EB1B7D" w:rsidRDefault="00EB1B7D" w:rsidP="00EB1B7D">
            <w:pPr>
              <w:rPr>
                <w:sz w:val="16"/>
                <w:szCs w:val="16"/>
              </w:rPr>
            </w:pPr>
            <w:r w:rsidRPr="00EB1B7D">
              <w:rPr>
                <w:sz w:val="16"/>
                <w:szCs w:val="16"/>
              </w:rPr>
              <w:t>Ponadto zaleca:</w:t>
            </w:r>
          </w:p>
          <w:p w:rsidR="00EB1B7D" w:rsidRPr="00EB1B7D" w:rsidRDefault="00EB1B7D" w:rsidP="00EB1B7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EB1B7D">
              <w:rPr>
                <w:sz w:val="16"/>
                <w:szCs w:val="16"/>
              </w:rPr>
              <w:t xml:space="preserve">Prowadzić indywidualną dokumentację medyczną pacjentów zgodnie z obowiązującymi przepisami prawa, a w szczególności Rozporządzeniem Ministra Zdrowia z dnia 9 listopada 2015 r. w sprawie rodzajów, zakresu i wzorów dokumentacji medycznej oraz sposobu jej przetwarzania (Dz.U.2015.2069). </w:t>
            </w:r>
          </w:p>
          <w:p w:rsidR="00EB1B7D" w:rsidRDefault="00EB1B7D" w:rsidP="00EB1B7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EB1B7D">
              <w:rPr>
                <w:sz w:val="16"/>
                <w:szCs w:val="16"/>
              </w:rPr>
              <w:t>Przeprowadzić szkolenie personelu w zakresie prowadzenia dokumentacji medycznej .</w:t>
            </w:r>
          </w:p>
          <w:p w:rsidR="00EB1B7D" w:rsidRDefault="00EB1B7D" w:rsidP="00EB1B7D">
            <w:pPr>
              <w:rPr>
                <w:sz w:val="16"/>
                <w:szCs w:val="16"/>
              </w:rPr>
            </w:pPr>
          </w:p>
          <w:p w:rsidR="00D91348" w:rsidRPr="00EB1B7D" w:rsidRDefault="00EB1B7D" w:rsidP="00EB1B7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kara umowna</w:t>
            </w:r>
            <w:r w:rsidRPr="00EB1B7D">
              <w:rPr>
                <w:sz w:val="16"/>
                <w:szCs w:val="16"/>
              </w:rPr>
              <w:t xml:space="preserve"> w wysokości 1 683,14 zł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51D93"/>
    <w:rsid w:val="000D1707"/>
    <w:rsid w:val="001141C8"/>
    <w:rsid w:val="00141407"/>
    <w:rsid w:val="00152914"/>
    <w:rsid w:val="00176A22"/>
    <w:rsid w:val="00177879"/>
    <w:rsid w:val="00193A55"/>
    <w:rsid w:val="001A6C4F"/>
    <w:rsid w:val="001E2BA3"/>
    <w:rsid w:val="002117A6"/>
    <w:rsid w:val="002608A3"/>
    <w:rsid w:val="002916C0"/>
    <w:rsid w:val="002F3A56"/>
    <w:rsid w:val="00304AF9"/>
    <w:rsid w:val="0031563A"/>
    <w:rsid w:val="003375EC"/>
    <w:rsid w:val="003D2EC6"/>
    <w:rsid w:val="00472D9A"/>
    <w:rsid w:val="004C7088"/>
    <w:rsid w:val="004F22E2"/>
    <w:rsid w:val="005944A1"/>
    <w:rsid w:val="005C30B4"/>
    <w:rsid w:val="005F6FE3"/>
    <w:rsid w:val="00655354"/>
    <w:rsid w:val="00675A47"/>
    <w:rsid w:val="00676197"/>
    <w:rsid w:val="00681FBB"/>
    <w:rsid w:val="00692449"/>
    <w:rsid w:val="00720C6E"/>
    <w:rsid w:val="007C3AAE"/>
    <w:rsid w:val="007D4626"/>
    <w:rsid w:val="00883369"/>
    <w:rsid w:val="008E46AF"/>
    <w:rsid w:val="008E535F"/>
    <w:rsid w:val="00920AA3"/>
    <w:rsid w:val="009329DF"/>
    <w:rsid w:val="0094072D"/>
    <w:rsid w:val="009A05AA"/>
    <w:rsid w:val="00A34153"/>
    <w:rsid w:val="00A65426"/>
    <w:rsid w:val="00A81482"/>
    <w:rsid w:val="00A9697C"/>
    <w:rsid w:val="00AC3702"/>
    <w:rsid w:val="00AC532C"/>
    <w:rsid w:val="00AD20B7"/>
    <w:rsid w:val="00B62211"/>
    <w:rsid w:val="00B82284"/>
    <w:rsid w:val="00D91348"/>
    <w:rsid w:val="00EB1B7D"/>
    <w:rsid w:val="00FC6B02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EFDA0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BC374-BBEF-473E-88E5-73D8C1FB4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295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7</cp:revision>
  <dcterms:created xsi:type="dcterms:W3CDTF">2018-12-14T08:22:00Z</dcterms:created>
  <dcterms:modified xsi:type="dcterms:W3CDTF">2019-02-26T11:20:00Z</dcterms:modified>
</cp:coreProperties>
</file>