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D3" w:rsidRPr="007734D3" w:rsidRDefault="007734D3">
      <w:pPr>
        <w:rPr>
          <w:rFonts w:cstheme="minorHAnsi"/>
        </w:rPr>
      </w:pPr>
    </w:p>
    <w:p w:rsidR="007734D3" w:rsidRDefault="007734D3" w:rsidP="007734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34D3">
        <w:rPr>
          <w:rFonts w:asciiTheme="minorHAnsi" w:hAnsiTheme="minorHAnsi" w:cstheme="minorHAnsi"/>
          <w:sz w:val="22"/>
          <w:szCs w:val="22"/>
        </w:rPr>
        <w:t xml:space="preserve">Załącznik do obwieszczenia Wojewody Warmińsko-Mazurskiego z dnia 12 listopada 2020 r. </w:t>
      </w:r>
    </w:p>
    <w:p w:rsidR="007734D3" w:rsidRPr="007734D3" w:rsidRDefault="007734D3" w:rsidP="007734D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734D3" w:rsidRPr="007734D3" w:rsidRDefault="007734D3" w:rsidP="007734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34D3">
        <w:rPr>
          <w:rFonts w:asciiTheme="minorHAnsi" w:hAnsiTheme="minorHAnsi" w:cstheme="minorHAnsi"/>
          <w:b/>
          <w:bCs/>
          <w:sz w:val="22"/>
          <w:szCs w:val="22"/>
        </w:rPr>
        <w:t xml:space="preserve">Załącznik cz. 1 </w:t>
      </w:r>
    </w:p>
    <w:p w:rsidR="007734D3" w:rsidRPr="007734D3" w:rsidRDefault="007734D3" w:rsidP="00FF662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734D3">
        <w:rPr>
          <w:rFonts w:asciiTheme="minorHAnsi" w:hAnsiTheme="minorHAnsi" w:cstheme="minorHAnsi"/>
          <w:b/>
          <w:bCs/>
          <w:sz w:val="22"/>
          <w:szCs w:val="22"/>
        </w:rPr>
        <w:t>Wykaz świadczeń opieki zdrowotnej, w tym transportu sanitarnego, wykonywanych w związku z przeciwdziałaniem COVID-19,</w:t>
      </w:r>
    </w:p>
    <w:p w:rsidR="007734D3" w:rsidRPr="007734D3" w:rsidRDefault="007734D3" w:rsidP="00FF662E">
      <w:pPr>
        <w:jc w:val="center"/>
        <w:rPr>
          <w:rFonts w:cstheme="minorHAnsi"/>
        </w:rPr>
      </w:pPr>
      <w:r w:rsidRPr="007734D3">
        <w:rPr>
          <w:rFonts w:cstheme="minorHAnsi"/>
          <w:b/>
          <w:bCs/>
        </w:rPr>
        <w:t>udzielanych przez podmioty wykonujące dz</w:t>
      </w:r>
      <w:bookmarkStart w:id="0" w:name="_GoBack"/>
      <w:bookmarkEnd w:id="0"/>
      <w:r w:rsidRPr="007734D3">
        <w:rPr>
          <w:rFonts w:cstheme="minorHAnsi"/>
          <w:b/>
          <w:bCs/>
        </w:rPr>
        <w:t>iałalność leczniczą lub lekarzy i lekarzy dentystów</w:t>
      </w:r>
    </w:p>
    <w:tbl>
      <w:tblPr>
        <w:tblW w:w="1592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411"/>
        <w:gridCol w:w="2552"/>
        <w:gridCol w:w="1275"/>
        <w:gridCol w:w="1109"/>
        <w:gridCol w:w="1108"/>
        <w:gridCol w:w="1052"/>
        <w:gridCol w:w="1511"/>
        <w:gridCol w:w="1061"/>
        <w:gridCol w:w="1124"/>
        <w:gridCol w:w="1052"/>
        <w:gridCol w:w="1145"/>
        <w:gridCol w:w="237"/>
      </w:tblGrid>
      <w:tr w:rsidR="00D12140" w:rsidRPr="00D12140" w:rsidTr="00FF662E">
        <w:trPr>
          <w:trHeight w:val="398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58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ELBLĄG, 82-300, UL. JANA AMOSA KOMEŃSKIEGO 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75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54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ELBLĄG, 82-300, UL. STEFANA ŻEROMSKIEGO 22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Pulmonologii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26.05.2020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Chrurgii Urazowo-Ortopedycznej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Pediatrycznego z Pododdziałem Endokrynologicznym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Położniczo-Ginekologicznego z Pododdziałem Neonatologicznym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66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Dziecięcej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1215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54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ElBLĄG, 82-300, UL. JANA AMOSA KOMEŃSKIEGO 35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5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11.10.2020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05.10.2020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Ogólnej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Urazowo-Ortopedycznej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 Otolaryngologicznego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Ginekologiczno-Położniczego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Neonatologicznego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878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Ogólnej dla pacjentów z podejrzeniem zakażenia wirusem SARS-CoV-2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Urazowo - Ortopedycznej dla pacjentów z podejrzeniem zakażenia wirusem SARS-CoV-2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4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30.09.2020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4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03.11.2020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 2*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doraźne świadczenia stomatologiczne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DLA DZIECI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32 08/89 539 32 09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18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zakresy: chirurgia szczękowo-twarzowa, otolaryngologia, okulistyka, chirurgia, ortopedia (dla pacjentów Covid-19 +)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4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63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57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98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593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511332933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08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51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510510485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03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(25.09.2020 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 2 os.)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02.10.2020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94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280302741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6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07.11.2020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SUWALSKA 3A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11-500 GIŻYCKO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13.03.2020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519480610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170062354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87  621 99 14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28.09.2020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22.10.2020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KLINIKA STOMATOLOGICZNA EKODENT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UL.KRYPSKA 30A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04-082 WARSZAWA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141972780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14-100,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24.05.2020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85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85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85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 w zakresie chirurgii szczękowo-twarzowej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4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98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732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732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04.11.2020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732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732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20.07.2020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23.10.2020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732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732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732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7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7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29.10.2020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06.11.2020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15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18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patologii noworodków dla wcześniaków urodzonych między 33 a 37 tyg. ciąży pacjentek podejrzanych lub zakażonych SARS-CoV-2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15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5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174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 W OLSZTYNIE zakresy: położnictwo i ginekologia II poziom referencyjny, neonatologia II poziom regerencyjny (w tym ciaża fizjologiczna i noworodek  Covid-19 +)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75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15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15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00/89 539 85 55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08.06.2020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 ZOZ MSWiA z WMCO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zakresie hematologii, chirurgii onkologicznej (Covid-19+)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13.10.2020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07.10.2020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3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 zakresy: ginekologia i polożnictwo III poziom referencyjny, neonatologia III poziom referencyjny, neurologia A48 - leczenie trombolityczne udarów, trombektomia mechaniczna, chirurgia naczyniowa - tętniaki aorty, chirurgia urazowo-ortopedyczna-urazy kręgosłupa, kadriochirurgia-leczenie zabiegowe zawału oraz inwazyjne leczenie OZW (Covid-19+)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 w zakresie okulistyki oraz ECMO (Covid-19+)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05.05.2020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SZCZYTNIE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87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4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87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1163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124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10.11.2020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117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111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289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98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1043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98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281471546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080"/>
        </w:trPr>
        <w:tc>
          <w:tcPr>
            <w:tcW w:w="26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54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21.04.2020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98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58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170970488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08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54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6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870373859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98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58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130314249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08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54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98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58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280312662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08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54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98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58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383880694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08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54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30.04.2020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98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48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15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BADAWCZE BIOLAB TOMASZ SZUBSTARSKI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510597581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08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54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Medyczne BIOLAB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16.06.2020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9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WARSZAWSKA 41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9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363518856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03.08.2020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132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510944479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15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132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23.09.2020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132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LABORATORIA MEDYCZNE OPTIMED KURIATA, WROŃSKI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280051641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Laboratoria Medyczne OptiMed LC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26.10.2020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132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KRAKÓW/31-864/ŻYCZKOWSKIEGO 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356366975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OLSZTYN/10-691/GĘBIKA 10B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01.11.2020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132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Laboratoria Medyczne </w:t>
            </w: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Bruss Grupa Alab Sp. z o.o.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Gdynia/81-519 /</w:t>
            </w: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Powstania Styczniowego 9B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58 699 88 44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191709581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Laboratoria Medyczne </w:t>
            </w: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Bruss Grupa Alab Sp. z o.o.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Elbląg/82-300/</w:t>
            </w: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3 Maja 12-14 lok. 17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695 199 695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132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DIAVERUM POLSKA Spółka z Ograniczoną Odpowiedzialnością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Warszawa/04-769/Ul. Cylichowska 13/15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22 516 06 00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140878910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9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Stacja Dializ w Giżycku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4 stanowiska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D12140" w:rsidRPr="00D12140" w:rsidTr="00FF662E">
        <w:trPr>
          <w:trHeight w:val="6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Gizycko/11-500/Ul. Tadeusza Kościuszki 24a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874 281 803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9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D12140" w:rsidRPr="00D12140" w:rsidTr="00FF662E">
        <w:trPr>
          <w:trHeight w:val="132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Gołdap/19-500/ul. Wczasowa 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15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366684182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1200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wstępna kwalifikacja typu pretriage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Poziom zabezpieczenia COViD - 19</w:t>
            </w:r>
          </w:p>
        </w:tc>
      </w:tr>
      <w:tr w:rsidR="00D12140" w:rsidRPr="00D12140" w:rsidTr="00FF662E">
        <w:trPr>
          <w:trHeight w:val="69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Sanatorium Uzdrowiskowe Wital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Gołdap/19-500/ul. Wczasowa 7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87 615 41 95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06.11.2020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140" w:rsidRPr="00D12140" w:rsidTr="00FF662E">
        <w:trPr>
          <w:trHeight w:val="300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01928" w:rsidRPr="00501928" w:rsidTr="00FF662E">
        <w:trPr>
          <w:gridBefore w:val="1"/>
          <w:gridAfter w:val="1"/>
          <w:wBefore w:w="284" w:type="dxa"/>
          <w:wAfter w:w="237" w:type="dxa"/>
          <w:trHeight w:val="300"/>
        </w:trPr>
        <w:tc>
          <w:tcPr>
            <w:tcW w:w="154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928" w:rsidRPr="00501928" w:rsidRDefault="00501928" w:rsidP="00501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1928">
              <w:rPr>
                <w:rFonts w:ascii="Calibri" w:eastAsia="Times New Roman" w:hAnsi="Calibri" w:cs="Calibri"/>
                <w:color w:val="000000"/>
                <w:lang w:eastAsia="pl-PL"/>
              </w:rPr>
              <w:t>* w odniesieniu do transportu sanitarnego rozumiane jako miejsce stacjonowania zespołu</w:t>
            </w:r>
            <w:r w:rsidRPr="0050192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miejsce stacjonowania Dentobusu</w:t>
            </w:r>
          </w:p>
        </w:tc>
      </w:tr>
      <w:tr w:rsidR="00501928" w:rsidRPr="00501928" w:rsidTr="00FF662E">
        <w:trPr>
          <w:gridBefore w:val="1"/>
          <w:gridAfter w:val="1"/>
          <w:wBefore w:w="284" w:type="dxa"/>
          <w:wAfter w:w="237" w:type="dxa"/>
          <w:trHeight w:val="300"/>
        </w:trPr>
        <w:tc>
          <w:tcPr>
            <w:tcW w:w="15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928" w:rsidRPr="00501928" w:rsidRDefault="00501928" w:rsidP="00501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1928">
              <w:rPr>
                <w:rFonts w:ascii="Calibri" w:eastAsia="Times New Roman" w:hAnsi="Calibri" w:cs="Calibri"/>
                <w:color w:val="000000"/>
                <w:lang w:eastAsia="pl-PL"/>
              </w:rPr>
              <w:t>** liczba zespołów w danym miejscu</w:t>
            </w:r>
          </w:p>
        </w:tc>
      </w:tr>
      <w:tr w:rsidR="00501928" w:rsidRPr="00501928" w:rsidTr="00FF662E">
        <w:trPr>
          <w:gridBefore w:val="1"/>
          <w:gridAfter w:val="1"/>
          <w:wBefore w:w="284" w:type="dxa"/>
          <w:wAfter w:w="237" w:type="dxa"/>
          <w:trHeight w:val="300"/>
        </w:trPr>
        <w:tc>
          <w:tcPr>
            <w:tcW w:w="15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928" w:rsidRPr="00501928" w:rsidRDefault="00501928" w:rsidP="00501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1928">
              <w:rPr>
                <w:rFonts w:ascii="Calibri" w:eastAsia="Times New Roman" w:hAnsi="Calibri" w:cs="Calibri"/>
                <w:b/>
                <w:bCs/>
                <w:lang w:eastAsia="pl-PL"/>
              </w:rPr>
              <w:t>M, S - w odniesieniu do punktu pobrań informacja, czy mobilny zespół wyjazdowy (M), czy stacjonarny (S)</w:t>
            </w:r>
          </w:p>
        </w:tc>
      </w:tr>
    </w:tbl>
    <w:p w:rsidR="00D12140" w:rsidRDefault="00D12140"/>
    <w:p w:rsidR="00501928" w:rsidRDefault="00501928"/>
    <w:p w:rsidR="00501928" w:rsidRDefault="00501928"/>
    <w:p w:rsidR="00501928" w:rsidRDefault="00501928"/>
    <w:p w:rsidR="00501928" w:rsidRDefault="00501928"/>
    <w:p w:rsidR="00501928" w:rsidRPr="00501928" w:rsidRDefault="00501928">
      <w:pPr>
        <w:rPr>
          <w:b/>
        </w:rPr>
      </w:pPr>
      <w:r w:rsidRPr="00501928">
        <w:rPr>
          <w:b/>
        </w:rPr>
        <w:lastRenderedPageBreak/>
        <w:t>Załącznik cz.2</w:t>
      </w:r>
    </w:p>
    <w:tbl>
      <w:tblPr>
        <w:tblW w:w="1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  <w:gridCol w:w="3560"/>
      </w:tblGrid>
      <w:tr w:rsidR="00D12140" w:rsidRPr="00D12140" w:rsidTr="00D12140">
        <w:trPr>
          <w:trHeight w:val="685"/>
          <w:jc w:val="center"/>
        </w:trPr>
        <w:tc>
          <w:tcPr>
            <w:tcW w:w="1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Wykaz - dodatkowa opłata ryczałtowa za utrzymanie stanu gotowości do udzielania świadczeń w reżimie sanitarnym uwzględniającym wprowadzenie na terytorium Rzeczypospolitej Polskiej stanu zagrożenia epidemicznego, a następnie stanu epidemii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Podmiot wykonujący działalność leczniczą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realizowanych świadczeń</w:t>
            </w:r>
          </w:p>
        </w:tc>
      </w:tr>
      <w:tr w:rsidR="00D12140" w:rsidRPr="00D12140" w:rsidTr="00D12140">
        <w:trPr>
          <w:trHeight w:val="505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świadczenia udzielane na podstawie umów o udzielanie świadczeń</w:t>
            </w:r>
          </w:p>
        </w:tc>
      </w:tr>
      <w:tr w:rsidR="00D12140" w:rsidRPr="00D12140" w:rsidTr="00D12140">
        <w:trPr>
          <w:trHeight w:val="32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D12140" w:rsidRPr="00D12140" w:rsidTr="00D12140">
        <w:trPr>
          <w:trHeight w:val="526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D12140" w:rsidRPr="00D12140" w:rsidTr="00D12140">
        <w:trPr>
          <w:trHeight w:val="523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D12140" w:rsidRPr="00D12140" w:rsidTr="00D12140">
        <w:trPr>
          <w:trHeight w:val="564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PSY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D12140" w:rsidRPr="00D12140" w:rsidTr="00D12140">
        <w:trPr>
          <w:trHeight w:val="534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REH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D12140" w:rsidRPr="00D12140" w:rsidTr="00E21F4E">
        <w:trPr>
          <w:trHeight w:val="673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STM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D12140" w:rsidRPr="00D12140" w:rsidTr="00E21F4E">
        <w:trPr>
          <w:trHeight w:val="66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UZD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D12140" w:rsidRPr="00D12140" w:rsidTr="00E21F4E">
        <w:trPr>
          <w:trHeight w:val="532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PRO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D12140" w:rsidRPr="00D12140" w:rsidTr="00E21F4E">
        <w:trPr>
          <w:trHeight w:val="671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SOK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D12140" w:rsidRPr="00D12140" w:rsidTr="00E21F4E">
        <w:trPr>
          <w:trHeight w:val="53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Świadczeniodawcy udzielający świadczeń na podstawie umowy o udzielanie świadczeń opieki zdrowotnej w rodzaju świadczeń SPO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D12140" w:rsidRPr="00D12140" w:rsidTr="00E21F4E">
        <w:trPr>
          <w:trHeight w:val="528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OPH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D12140" w:rsidRPr="00D12140" w:rsidTr="00D12140">
        <w:trPr>
          <w:trHeight w:val="589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12140" w:rsidRPr="00D12140" w:rsidTr="00501928">
        <w:trPr>
          <w:trHeight w:val="228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D12140" w:rsidRPr="00D12140" w:rsidTr="00E21F4E">
        <w:trPr>
          <w:trHeight w:val="554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PDT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D12140" w:rsidRPr="00D12140" w:rsidTr="00E21F4E">
        <w:trPr>
          <w:trHeight w:val="537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PILOTAŻ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12140" w:rsidRPr="00D12140" w:rsidTr="00D12140">
        <w:trPr>
          <w:trHeight w:val="300"/>
          <w:jc w:val="center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40" w:rsidRPr="00D12140" w:rsidRDefault="00D12140" w:rsidP="00D1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140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</w:tbl>
    <w:p w:rsidR="00D12140" w:rsidRDefault="00D12140"/>
    <w:p w:rsidR="007734D3" w:rsidRPr="007734D3" w:rsidRDefault="007734D3" w:rsidP="007734D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7734D3">
        <w:rPr>
          <w:rFonts w:asciiTheme="minorHAnsi" w:hAnsiTheme="minorHAnsi" w:cstheme="minorHAnsi"/>
          <w:b/>
          <w:bCs/>
          <w:sz w:val="22"/>
          <w:szCs w:val="22"/>
        </w:rPr>
        <w:t xml:space="preserve">Załącznik cz. 3 </w:t>
      </w:r>
    </w:p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  <w:gridCol w:w="4820"/>
      </w:tblGrid>
      <w:tr w:rsidR="00DA1E7F" w:rsidRPr="00DA1E7F" w:rsidTr="00DA1E7F">
        <w:trPr>
          <w:trHeight w:val="1332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Wykaz - Porady lekarskie udzielane na rzecz pacjenta z dodatnim wynikiem testu diagnostycznego w kierunku SARS-CoV-2</w:t>
            </w:r>
          </w:p>
        </w:tc>
      </w:tr>
      <w:tr w:rsidR="00DA1E7F" w:rsidRPr="00DA1E7F" w:rsidTr="007734D3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1E7F" w:rsidRPr="00DA1E7F" w:rsidTr="007734D3">
        <w:trPr>
          <w:trHeight w:val="780"/>
        </w:trPr>
        <w:tc>
          <w:tcPr>
            <w:tcW w:w="10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DA1E7F" w:rsidRPr="00DA1E7F" w:rsidTr="00501928">
        <w:trPr>
          <w:trHeight w:val="5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DA1E7F" w:rsidRPr="00DA1E7F" w:rsidTr="00501928">
        <w:trPr>
          <w:trHeight w:val="4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A1E7F" w:rsidRPr="00DA1E7F" w:rsidTr="00DA1E7F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7F" w:rsidRPr="00DA1E7F" w:rsidRDefault="00DA1E7F" w:rsidP="00DA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DA1E7F" w:rsidRPr="00DA1E7F" w:rsidTr="00501928">
        <w:trPr>
          <w:trHeight w:val="51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A1E7F" w:rsidRPr="00DA1E7F" w:rsidTr="00DA1E7F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7F" w:rsidRPr="00DA1E7F" w:rsidRDefault="00DA1E7F" w:rsidP="00DA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DA1E7F" w:rsidRPr="00DA1E7F" w:rsidTr="00501928">
        <w:trPr>
          <w:trHeight w:val="53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A1E7F" w:rsidRPr="00DA1E7F" w:rsidTr="00DA1E7F">
        <w:trPr>
          <w:trHeight w:val="30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7F" w:rsidRPr="00DA1E7F" w:rsidRDefault="00DA1E7F" w:rsidP="00DA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</w:tbl>
    <w:p w:rsidR="00DA1E7F" w:rsidRDefault="00DA1E7F"/>
    <w:p w:rsidR="007734D3" w:rsidRPr="007734D3" w:rsidRDefault="007734D3" w:rsidP="007734D3">
      <w:pPr>
        <w:rPr>
          <w:rFonts w:cstheme="minorHAnsi"/>
        </w:rPr>
      </w:pPr>
      <w:r w:rsidRPr="007734D3">
        <w:rPr>
          <w:rFonts w:cstheme="minorHAnsi"/>
          <w:b/>
          <w:bCs/>
        </w:rPr>
        <w:t xml:space="preserve">Załącznik cz. 4 </w:t>
      </w:r>
    </w:p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  <w:gridCol w:w="8384"/>
      </w:tblGrid>
      <w:tr w:rsidR="00DA1E7F" w:rsidRPr="00DA1E7F" w:rsidTr="00DA1E7F">
        <w:trPr>
          <w:trHeight w:val="1332"/>
        </w:trPr>
        <w:tc>
          <w:tcPr>
            <w:tcW w:w="1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Wykaz - Wykonanie testu antygenowego na obecność wirusa SARS-CoV-2</w:t>
            </w:r>
          </w:p>
        </w:tc>
      </w:tr>
      <w:tr w:rsidR="00DA1E7F" w:rsidRPr="00DA1E7F" w:rsidTr="007734D3">
        <w:trPr>
          <w:trHeight w:val="80"/>
        </w:trPr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1E7F" w:rsidRPr="00DA1E7F" w:rsidTr="007734D3">
        <w:trPr>
          <w:trHeight w:val="780"/>
        </w:trPr>
        <w:tc>
          <w:tcPr>
            <w:tcW w:w="6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DA1E7F" w:rsidRPr="00DA1E7F" w:rsidTr="007734D3">
        <w:trPr>
          <w:trHeight w:val="60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DA1E7F" w:rsidRPr="00DA1E7F" w:rsidTr="00DA1E7F">
        <w:trPr>
          <w:trHeight w:val="651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A1E7F" w:rsidRPr="00DA1E7F" w:rsidRDefault="00DA1E7F" w:rsidP="00DA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8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A1E7F" w:rsidRPr="00DA1E7F" w:rsidTr="00DA1E7F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E7F" w:rsidRPr="00DA1E7F" w:rsidRDefault="00DA1E7F" w:rsidP="00DA1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7F" w:rsidRPr="00DA1E7F" w:rsidRDefault="00DA1E7F" w:rsidP="00DA1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A1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</w:tbl>
    <w:p w:rsidR="00DA1E7F" w:rsidRDefault="00DA1E7F"/>
    <w:sectPr w:rsidR="00DA1E7F" w:rsidSect="00D121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D3" w:rsidRDefault="007734D3" w:rsidP="00D12140">
      <w:pPr>
        <w:spacing w:after="0" w:line="240" w:lineRule="auto"/>
      </w:pPr>
      <w:r>
        <w:separator/>
      </w:r>
    </w:p>
  </w:endnote>
  <w:endnote w:type="continuationSeparator" w:id="0">
    <w:p w:rsidR="007734D3" w:rsidRDefault="007734D3" w:rsidP="00D1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D3" w:rsidRDefault="007734D3" w:rsidP="00D12140">
      <w:pPr>
        <w:spacing w:after="0" w:line="240" w:lineRule="auto"/>
      </w:pPr>
      <w:r>
        <w:separator/>
      </w:r>
    </w:p>
  </w:footnote>
  <w:footnote w:type="continuationSeparator" w:id="0">
    <w:p w:rsidR="007734D3" w:rsidRDefault="007734D3" w:rsidP="00D1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0"/>
    <w:rsid w:val="000C36C4"/>
    <w:rsid w:val="00501928"/>
    <w:rsid w:val="00536B66"/>
    <w:rsid w:val="007734D3"/>
    <w:rsid w:val="00B61DE1"/>
    <w:rsid w:val="00D12140"/>
    <w:rsid w:val="00DA1E7F"/>
    <w:rsid w:val="00E21F4E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EB2D"/>
  <w15:chartTrackingRefBased/>
  <w15:docId w15:val="{9193CBE5-7F56-49A8-9FEB-DF6CC88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214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2140"/>
    <w:rPr>
      <w:color w:val="954F72"/>
      <w:u w:val="single"/>
    </w:rPr>
  </w:style>
  <w:style w:type="paragraph" w:customStyle="1" w:styleId="msonormal0">
    <w:name w:val="msonormal"/>
    <w:basedOn w:val="Normalny"/>
    <w:rsid w:val="00D1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D1214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D1214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63">
    <w:name w:val="xl63"/>
    <w:basedOn w:val="Normalny"/>
    <w:rsid w:val="00D121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D121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121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D121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D121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D121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121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121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121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8FB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2">
    <w:name w:val="xl82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3">
    <w:name w:val="xl83"/>
    <w:basedOn w:val="Normalny"/>
    <w:rsid w:val="00D121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121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121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1">
    <w:name w:val="xl91"/>
    <w:basedOn w:val="Normalny"/>
    <w:rsid w:val="00D121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2">
    <w:name w:val="xl92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D12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121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D12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12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121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D121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121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D121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1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12140"/>
    <w:pPr>
      <w:pBdr>
        <w:top w:val="single" w:sz="4" w:space="0" w:color="auto"/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D12140"/>
    <w:pPr>
      <w:pBdr>
        <w:top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D121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1214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D121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121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12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12140"/>
    <w:pPr>
      <w:pBdr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D12140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7">
    <w:name w:val="xl117"/>
    <w:basedOn w:val="Normalny"/>
    <w:rsid w:val="00D12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121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12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121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140"/>
  </w:style>
  <w:style w:type="paragraph" w:styleId="Stopka">
    <w:name w:val="footer"/>
    <w:basedOn w:val="Normalny"/>
    <w:link w:val="StopkaZnak"/>
    <w:uiPriority w:val="99"/>
    <w:unhideWhenUsed/>
    <w:rsid w:val="00D1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140"/>
  </w:style>
  <w:style w:type="paragraph" w:customStyle="1" w:styleId="Default">
    <w:name w:val="Default"/>
    <w:rsid w:val="00773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49</Pages>
  <Words>10490</Words>
  <Characters>62945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 Aleksandra</dc:creator>
  <cp:keywords/>
  <dc:description/>
  <cp:lastModifiedBy>Kuczko Aleksandra</cp:lastModifiedBy>
  <cp:revision>4</cp:revision>
  <cp:lastPrinted>2020-11-17T07:57:00Z</cp:lastPrinted>
  <dcterms:created xsi:type="dcterms:W3CDTF">2020-11-17T06:22:00Z</dcterms:created>
  <dcterms:modified xsi:type="dcterms:W3CDTF">2020-11-17T07:58:00Z</dcterms:modified>
</cp:coreProperties>
</file>